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epoxidized natural rubber/poly(lipoic acid) elastomer with fast and efficient self-healing under a mild temperature - ScienceDirect</w:t>
      </w:r>
      <w:br/>
      <w:hyperlink r:id="rId7" w:history="1">
        <w:r>
          <w:rPr>
            <w:color w:val="2980b9"/>
            <w:u w:val="single"/>
          </w:rPr>
          <w:t xml:space="preserve">https://www.sciencedirect.com/science/article/pii/S0141813022025983?via%3Dihub</w:t>
        </w:r>
      </w:hyperlink>
    </w:p>
    <w:p>
      <w:pPr>
        <w:pStyle w:val="Heading1"/>
      </w:pPr>
      <w:bookmarkStart w:id="2" w:name="_Toc2"/>
      <w:r>
        <w:t>Article summary:</w:t>
      </w:r>
      <w:bookmarkEnd w:id="2"/>
    </w:p>
    <w:p>
      <w:pPr>
        <w:jc w:val="both"/>
      </w:pPr>
      <w:r>
        <w:rPr/>
        <w:t xml:space="preserve">1. Self-healing rubber with dynamic disulfide bonds can be activated at a mild temperature to avoid the adverse effects of high temperatures.</w:t>
      </w:r>
    </w:p>
    <w:p>
      <w:pPr>
        <w:jc w:val="both"/>
      </w:pPr>
      <w:r>
        <w:rPr/>
        <w:t xml:space="preserve">2. The elastomer has a super self-healing efficiency of 99% after self-healing at 80°C for 3 hours and a highly stretchable elongation at break of 1115%.</w:t>
      </w:r>
    </w:p>
    <w:p>
      <w:pPr>
        <w:jc w:val="both"/>
      </w:pPr>
      <w:r>
        <w:rPr/>
        <w:t xml:space="preserve">3. The recovery rate of reprocessing was as high as 91%.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on the design and fabrication of a highly stretchable, self-healable and reprocessable rubber by introducing dynamic disulfide bonds into the crosslink network of epoxidized natural rubber (ENR). The article provides evidence for its claims, such as the super self-healing efficiency of 99% after self-healing at 80°C for only 3 hours, and the recovery rate of reprocessing being as high as 91%. It also provides an overview of previous research in this field, which helps to contextualize the current study. </w:t>
      </w:r>
    </w:p>
    <w:p>
      <w:pPr>
        <w:jc w:val="both"/>
      </w:pPr>
      <w:r>
        <w:rPr/>
        <w:t xml:space="preserve">However, there are some potential biases in the article that should be noted. For example, it does not explore any counterarguments or alternative approaches to designing self-healable rubbers. Additionally, it does not discuss any possible risks associated with using dynamic disulfide bonds in rubbers or any potential environmental impacts that may arise from their use. Furthermore, while it does provide an overview of previous research in this field, it does not present both sides equally; instead it focuses mainly on studies that support its own findings. Finally, there is some promotional content in the article which could be seen as biased towards promoting the use of dynamic disulfide bonds in rubbers.</w:t>
      </w:r>
    </w:p>
    <w:p>
      <w:pPr>
        <w:pStyle w:val="Heading1"/>
      </w:pPr>
      <w:bookmarkStart w:id="5" w:name="_Toc5"/>
      <w:r>
        <w:t>Topics for further research:</w:t>
      </w:r>
      <w:bookmarkEnd w:id="5"/>
    </w:p>
    <w:p>
      <w:pPr>
        <w:spacing w:after="0"/>
        <w:numPr>
          <w:ilvl w:val="0"/>
          <w:numId w:val="2"/>
        </w:numPr>
      </w:pPr>
      <w:r>
        <w:rPr/>
        <w:t xml:space="preserve">Alternative approaches to self-healable rubbers</w:t>
      </w:r>
    </w:p>
    <w:p>
      <w:pPr>
        <w:spacing w:after="0"/>
        <w:numPr>
          <w:ilvl w:val="0"/>
          <w:numId w:val="2"/>
        </w:numPr>
      </w:pPr>
      <w:r>
        <w:rPr/>
        <w:t xml:space="preserve">Risks associated with dynamic disulfide bonds</w:t>
      </w:r>
    </w:p>
    <w:p>
      <w:pPr>
        <w:spacing w:after="0"/>
        <w:numPr>
          <w:ilvl w:val="0"/>
          <w:numId w:val="2"/>
        </w:numPr>
      </w:pPr>
      <w:r>
        <w:rPr/>
        <w:t xml:space="preserve">Environmental impacts of dynamic disulfide bonds</w:t>
      </w:r>
    </w:p>
    <w:p>
      <w:pPr>
        <w:spacing w:after="0"/>
        <w:numPr>
          <w:ilvl w:val="0"/>
          <w:numId w:val="2"/>
        </w:numPr>
      </w:pPr>
      <w:r>
        <w:rPr/>
        <w:t xml:space="preserve">Counterarguments to using dynamic disulfide bonds</w:t>
      </w:r>
    </w:p>
    <w:p>
      <w:pPr>
        <w:spacing w:after="0"/>
        <w:numPr>
          <w:ilvl w:val="0"/>
          <w:numId w:val="2"/>
        </w:numPr>
      </w:pPr>
      <w:r>
        <w:rPr/>
        <w:t xml:space="preserve">Studies on self-healable rubbers</w:t>
      </w:r>
    </w:p>
    <w:p>
      <w:pPr>
        <w:numPr>
          <w:ilvl w:val="0"/>
          <w:numId w:val="2"/>
        </w:numPr>
      </w:pPr>
      <w:r>
        <w:rPr/>
        <w:t xml:space="preserve">Promotional content in self-healable rubber research</w:t>
      </w:r>
    </w:p>
    <w:p>
      <w:pPr>
        <w:pStyle w:val="Heading1"/>
      </w:pPr>
      <w:bookmarkStart w:id="6" w:name="_Toc6"/>
      <w:r>
        <w:t>Report location:</w:t>
      </w:r>
      <w:bookmarkEnd w:id="6"/>
    </w:p>
    <w:p>
      <w:hyperlink r:id="rId8" w:history="1">
        <w:r>
          <w:rPr>
            <w:color w:val="2980b9"/>
            <w:u w:val="single"/>
          </w:rPr>
          <w:t xml:space="preserve">https://www.fullpicture.app/item/9ebdb5d6a279cab2ac381f4f83b600b3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2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2025983?via%3Dihub" TargetMode="External"/><Relationship Id="rId8" Type="http://schemas.openxmlformats.org/officeDocument/2006/relationships/hyperlink" Target="https://www.fullpicture.app/item/9ebdb5d6a279cab2ac381f4f83b60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2023-02-23T23:05:28+01:00</dcterms:created>
  <dcterms:modified xsi:type="dcterms:W3CDTF">2023-02-23T23:05:28+01:00</dcterms:modified>
</cp:coreProperties>
</file>

<file path=docProps/custom.xml><?xml version="1.0" encoding="utf-8"?>
<Properties xmlns="http://schemas.openxmlformats.org/officeDocument/2006/custom-properties" xmlns:vt="http://schemas.openxmlformats.org/officeDocument/2006/docPropsVTypes"/>
</file>