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Fatigue-strength assessment of laser welds in corrugated core steel sandwich panels - ScienceDirect</w:t>
      </w:r>
      <w:br/>
      <w:hyperlink r:id="rId7" w:history="1">
        <w:r>
          <w:rPr>
            <w:color w:val="2980b9"/>
            <w:u w:val="single"/>
          </w:rPr>
          <w:t xml:space="preserve">https://www.sciencedirect.com/science/article/pii/S0143974X1930656X?via%3Dihub</w:t>
        </w:r>
      </w:hyperlink>
    </w:p>
    <w:p>
      <w:pPr>
        <w:pStyle w:val="Heading1"/>
      </w:pPr>
      <w:bookmarkStart w:id="2" w:name="_Toc2"/>
      <w:r>
        <w:t>Article summary:</w:t>
      </w:r>
      <w:bookmarkEnd w:id="2"/>
    </w:p>
    <w:p>
      <w:pPr>
        <w:jc w:val="both"/>
      </w:pPr>
      <w:r>
        <w:rPr/>
        <w:t xml:space="preserve">1. Laser-welded corrugated core steel sandwich panels (CCSSPs) offer great economic and environmental benefits compared to conventional stiffened plate bridge decks.</w:t>
      </w:r>
    </w:p>
    <w:p>
      <w:pPr>
        <w:jc w:val="both"/>
      </w:pPr>
      <w:r>
        <w:rPr/>
        <w:t xml:space="preserve">2. Fatigue cracks can initiate at two different points in a stake-weld; the weld reinforcement toe or the weld root.</w:t>
      </w:r>
    </w:p>
    <w:p>
      <w:pPr>
        <w:jc w:val="both"/>
      </w:pPr>
      <w:r>
        <w:rPr/>
        <w:t xml:space="preserve">3. Several researchers have assessed the fatigue performance of laser stake-welds concerning root-cracking, with most tests related to laser stake-welds in T-joints.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“Fatigue-strength assessment of laser welds in corrugated core steel sandwich panels” is generally reliable and trustworthy, as it provides an overview of research on the fatigue strength of laser welds in CCSSPs, citing relevant sources for each point made. The article does not appear to be biased or one-sided, as it presents both sides of the argument equally and objectively. It also does not contain any promotional content or partiality towards any particular viewpoint. </w:t>
      </w:r>
    </w:p>
    <w:p>
      <w:pPr>
        <w:jc w:val="both"/>
      </w:pPr>
      <w:r>
        <w:rPr/>
        <w:t xml:space="preserve">The article does not appear to be missing any points of consideration or evidence for its claims, as it cites relevant sources for each point made and provides a comprehensive overview of research on the topic. However, there are some unexplored counterarguments that could have been addressed in more detail, such as potential risks associated with using laser welds in CCSSPs and other possible applications for this technology. Additionally, while the article does note some possible risks associated with using laser welds, it does not provide an exhaustive list of all potential risks that should be considered when using this technology. </w:t>
      </w:r>
    </w:p>
    <w:p>
      <w:pPr>
        <w:jc w:val="both"/>
      </w:pPr>
      <w:r>
        <w:rPr/>
        <w:t xml:space="preserve">In conclusion, overall this article is reliable and trustworthy due to its comprehensive overview of research on the topic and objective presentation of both sides of the argument without bias or promotional content. However, there are some unexplored counterarguments that could have been addressed more thoroughly and a more exhaustive list of potential risks associated with using laser welds should have been provided.</w:t>
      </w:r>
    </w:p>
    <w:p>
      <w:pPr>
        <w:pStyle w:val="Heading1"/>
      </w:pPr>
      <w:bookmarkStart w:id="5" w:name="_Toc5"/>
      <w:r>
        <w:t>Topics for further research:</w:t>
      </w:r>
      <w:bookmarkEnd w:id="5"/>
    </w:p>
    <w:p>
      <w:pPr>
        <w:spacing w:after="0"/>
        <w:numPr>
          <w:ilvl w:val="0"/>
          <w:numId w:val="2"/>
        </w:numPr>
      </w:pPr>
      <w:r>
        <w:rPr/>
        <w:t xml:space="preserve">Potential risks of laser welds in CCSSPs</w:t>
      </w:r>
    </w:p>
    <w:p>
      <w:pPr>
        <w:spacing w:after="0"/>
        <w:numPr>
          <w:ilvl w:val="0"/>
          <w:numId w:val="2"/>
        </w:numPr>
      </w:pPr>
      <w:r>
        <w:rPr/>
        <w:t xml:space="preserve">Applications of laser welds in CCSSPs</w:t>
      </w:r>
    </w:p>
    <w:p>
      <w:pPr>
        <w:spacing w:after="0"/>
        <w:numPr>
          <w:ilvl w:val="0"/>
          <w:numId w:val="2"/>
        </w:numPr>
      </w:pPr>
      <w:r>
        <w:rPr/>
        <w:t xml:space="preserve">Advantages of laser welds in CCSSPs</w:t>
      </w:r>
    </w:p>
    <w:p>
      <w:pPr>
        <w:spacing w:after="0"/>
        <w:numPr>
          <w:ilvl w:val="0"/>
          <w:numId w:val="2"/>
        </w:numPr>
      </w:pPr>
      <w:r>
        <w:rPr/>
        <w:t xml:space="preserve">Disadvantages of laser welds in CCSSPs</w:t>
      </w:r>
    </w:p>
    <w:p>
      <w:pPr>
        <w:spacing w:after="0"/>
        <w:numPr>
          <w:ilvl w:val="0"/>
          <w:numId w:val="2"/>
        </w:numPr>
      </w:pPr>
      <w:r>
        <w:rPr/>
        <w:t xml:space="preserve">Fatigue strength of laser welds in CCSSPs</w:t>
      </w:r>
    </w:p>
    <w:p>
      <w:pPr>
        <w:numPr>
          <w:ilvl w:val="0"/>
          <w:numId w:val="2"/>
        </w:numPr>
      </w:pPr>
      <w:r>
        <w:rPr/>
        <w:t xml:space="preserve">Comparison of laser welds and other welding techniques in CCSSPs</w:t>
      </w:r>
    </w:p>
    <w:p>
      <w:pPr>
        <w:pStyle w:val="Heading1"/>
      </w:pPr>
      <w:bookmarkStart w:id="6" w:name="_Toc6"/>
      <w:r>
        <w:t>Report location:</w:t>
      </w:r>
      <w:bookmarkEnd w:id="6"/>
    </w:p>
    <w:p>
      <w:hyperlink r:id="rId8" w:history="1">
        <w:r>
          <w:rPr>
            <w:color w:val="2980b9"/>
            <w:u w:val="single"/>
          </w:rPr>
          <w:t xml:space="preserve">https://www.fullpicture.app/item/9ec3b3f6979713fe2dc192e01ba6f096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881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3974X1930656X?via%3Dihub" TargetMode="External"/><Relationship Id="rId8" Type="http://schemas.openxmlformats.org/officeDocument/2006/relationships/hyperlink" Target="https://www.fullpicture.app/item/9ec3b3f6979713fe2dc192e01ba6f0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2023-02-24T17:51:20+01:00</dcterms:created>
  <dcterms:modified xsi:type="dcterms:W3CDTF">2023-02-24T17:51:20+01:00</dcterms:modified>
</cp:coreProperties>
</file>

<file path=docProps/custom.xml><?xml version="1.0" encoding="utf-8"?>
<Properties xmlns="http://schemas.openxmlformats.org/officeDocument/2006/custom-properties" xmlns:vt="http://schemas.openxmlformats.org/officeDocument/2006/docPropsVTypes"/>
</file>