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Proteomics (Chapter 3) - Archaeological Science</w:t>
      </w:r>
      <w:br/>
      <w:hyperlink r:id="rId7" w:history="1">
        <w:r>
          <w:rPr>
            <w:color w:val="2980b9"/>
            <w:u w:val="single"/>
          </w:rPr>
          <w:t xml:space="preserve">https://www.cambridge.org/core/books/abs/archaeological-science/proteomics/498B57F718E880CF63B91A312D7B8207</w:t>
        </w:r>
      </w:hyperlink>
    </w:p>
    <w:p>
      <w:pPr>
        <w:pStyle w:val="Heading1"/>
      </w:pPr>
      <w:bookmarkStart w:id="2" w:name="_Toc2"/>
      <w:r>
        <w:t>Article summary:</w:t>
      </w:r>
      <w:bookmarkEnd w:id="2"/>
    </w:p>
    <w:p>
      <w:pPr>
        <w:jc w:val="both"/>
      </w:pPr>
      <w:r>
        <w:rPr/>
        <w:t xml:space="preserve">1. Proteomics is a field of archaeological science that studies the proteins found in fossils and other ancient materials.</w:t>
      </w:r>
    </w:p>
    <w:p>
      <w:pPr>
        <w:jc w:val="both"/>
      </w:pPr>
      <w:r>
        <w:rPr/>
        <w:t xml:space="preserve">2. This article discusses various methods used to identify proteins, such as mass spectrometry, immunological detection, and LC-ESI/Q-q-TOF mass spectrometry.</w:t>
      </w:r>
    </w:p>
    <w:p>
      <w:pPr>
        <w:jc w:val="both"/>
      </w:pPr>
      <w:r>
        <w:rPr/>
        <w:t xml:space="preserve">3. It also examines the survival of organic matter in bone, the denaturation and degradation of stable enzymes at high temperatures, and the use of animal glue modified with urine for construction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“Proteomics (Chapter 3) - Archaeological Science” provides an overview of proteomics in archaeological science and its various methods for identifying proteins. The article is well written and provides a comprehensive overview of the topic, including a discussion of the survival of organic matter in bone, the denaturation and degradation of stable enzymes at high temperatures, and the use of animal glue modified with urine for construction purposes.</w:t>
      </w:r>
    </w:p>
    <w:p>
      <w:pPr>
        <w:jc w:val="both"/>
      </w:pPr>
      <w:r>
        <w:rPr/>
        <w:t xml:space="preserve">The article is generally reliable and trustworthy; however, there are some potential biases that should be noted. For example, while it does provide an overview of different methods used to identify proteins, it does not discuss any potential risks associated with these methods or any possible counterarguments to their use. Additionally, while it does provide references to support its claims, some claims are made without evidence or supporting data. Furthermore, some points may be presented in a one-sided manner without exploring alternative perspectives or presenting both sides equally.</w:t>
      </w:r>
    </w:p>
    <w:p>
      <w:pPr>
        <w:jc w:val="both"/>
      </w:pPr>
      <w:r>
        <w:rPr/>
        <w:t xml:space="preserve">In conclusion, this article provides a comprehensive overview of proteomics in archaeological science;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Archaeological Proteomics Risks</w:t>
      </w:r>
    </w:p>
    <w:p>
      <w:pPr>
        <w:spacing w:after="0"/>
        <w:numPr>
          <w:ilvl w:val="0"/>
          <w:numId w:val="2"/>
        </w:numPr>
      </w:pPr>
      <w:r>
        <w:rPr/>
        <w:t xml:space="preserve">Archaeological Proteomics Counterarguments</w:t>
      </w:r>
    </w:p>
    <w:p>
      <w:pPr>
        <w:spacing w:after="0"/>
        <w:numPr>
          <w:ilvl w:val="0"/>
          <w:numId w:val="2"/>
        </w:numPr>
      </w:pPr>
      <w:r>
        <w:rPr/>
        <w:t xml:space="preserve">Archaeological Proteomics Evidence</w:t>
      </w:r>
    </w:p>
    <w:p>
      <w:pPr>
        <w:spacing w:after="0"/>
        <w:numPr>
          <w:ilvl w:val="0"/>
          <w:numId w:val="2"/>
        </w:numPr>
      </w:pPr>
      <w:r>
        <w:rPr/>
        <w:t xml:space="preserve">Archaeological Proteomics Alternatives</w:t>
      </w:r>
    </w:p>
    <w:p>
      <w:pPr>
        <w:spacing w:after="0"/>
        <w:numPr>
          <w:ilvl w:val="0"/>
          <w:numId w:val="2"/>
        </w:numPr>
      </w:pPr>
      <w:r>
        <w:rPr/>
        <w:t xml:space="preserve">Archaeological Proteomics Data</w:t>
      </w:r>
    </w:p>
    <w:p>
      <w:pPr>
        <w:numPr>
          <w:ilvl w:val="0"/>
          <w:numId w:val="2"/>
        </w:numPr>
      </w:pPr>
      <w:r>
        <w:rPr/>
        <w:t xml:space="preserve">Archaeological Proteomics Perspectives</w:t>
      </w:r>
    </w:p>
    <w:p>
      <w:pPr>
        <w:pStyle w:val="Heading1"/>
      </w:pPr>
      <w:bookmarkStart w:id="6" w:name="_Toc6"/>
      <w:r>
        <w:t>Report location:</w:t>
      </w:r>
      <w:bookmarkEnd w:id="6"/>
    </w:p>
    <w:p>
      <w:hyperlink r:id="rId8" w:history="1">
        <w:r>
          <w:rPr>
            <w:color w:val="2980b9"/>
            <w:u w:val="single"/>
          </w:rPr>
          <w:t xml:space="preserve">https://www.fullpicture.app/item/9f300385598e80933f81afde4410f1c5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6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abs/archaeological-science/proteomics/498B57F718E880CF63B91A312D7B8207" TargetMode="External"/><Relationship Id="rId8" Type="http://schemas.openxmlformats.org/officeDocument/2006/relationships/hyperlink" Target="https://www.fullpicture.app/item/9f300385598e80933f81afde4410f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2023-02-20T22:45:09+01:00</dcterms:created>
  <dcterms:modified xsi:type="dcterms:W3CDTF">2023-02-20T22:45:09+01:00</dcterms:modified>
</cp:coreProperties>
</file>

<file path=docProps/custom.xml><?xml version="1.0" encoding="utf-8"?>
<Properties xmlns="http://schemas.openxmlformats.org/officeDocument/2006/custom-properties" xmlns:vt="http://schemas.openxmlformats.org/officeDocument/2006/docPropsVTypes"/>
</file>