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the positional cloning of qBlsr5a, a QTL underlying resistance to bacterial leaf streak, using overlapping sub-CSSLs in rice - PubMed</w:t>
      </w:r>
      <w:br/>
      <w:hyperlink r:id="rId7" w:history="1">
        <w:r>
          <w:rPr>
            <w:color w:val="2980b9"/>
            <w:u w:val="single"/>
          </w:rPr>
          <w:t xml:space="preserve">https://pubmed.ncbi.nlm.nih.gov/24752581/</w:t>
        </w:r>
      </w:hyperlink>
    </w:p>
    <w:p>
      <w:pPr>
        <w:pStyle w:val="Heading1"/>
      </w:pPr>
      <w:bookmarkStart w:id="2" w:name="_Toc2"/>
      <w:r>
        <w:t>Article summary:</w:t>
      </w:r>
      <w:bookmarkEnd w:id="2"/>
    </w:p>
    <w:p>
      <w:pPr>
        <w:jc w:val="both"/>
      </w:pPr>
      <w:r>
        <w:rPr/>
        <w:t xml:space="preserve">1. Bacterial leaf streak (BLS) is a destructive disease in rice, and resistance to it is quantitatively inherited.</w:t>
      </w:r>
    </w:p>
    <w:p>
      <w:pPr>
        <w:jc w:val="both"/>
      </w:pPr>
      <w:r>
        <w:rPr/>
        <w:t xml:space="preserve">2. A QTL with relatively large effect, qBlsr5a, was mapped to a region of ∼ 380 kb on chromosome 5.</w:t>
      </w:r>
    </w:p>
    <w:p>
      <w:pPr>
        <w:jc w:val="both"/>
      </w:pPr>
      <w:r>
        <w:rPr/>
        <w:t xml:space="preserve">3. By genotyping the sub-CSSLs with molecular markers covering the target region and phenotyping the sub-CSSLs with artificial inoculation, qBlsr5a was delimited to a 30.0-kb interval, in which only three genes were predicted.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 the positional cloning of qBlsr5a, a QTL underlying resistance to bacterial leaf streak, using overlapping sub-CSSLs in rice” is an informative and reliable source of information about the genetic basis of bacterial leaf streak resistance in rice. The authors provide detailed descriptions of their methods and results, as well as clear explanations of their findings. The article does not appear to be biased or one-sided; rather, it presents both sides equally by providing evidence for both the resistant and susceptible parental lines. Furthermore, there are no unsupported claims or missing points of consideration; all claims are backed up by evidence from experiments conducted by the authors. Additionally, there is no promotional content or partiality present in the article; instead, it provides an objective overview of the research conducted by the authors. Finally, possible risks are noted throughout the article; for example, it mentions that further studies are needed to confirm whether LOC_Os05g01710 is indeed responsible for qBlsr5a resistance. All in all, this article is trustworthy and reliable source of information about bacterial leaf streak resistance in rice.</w:t>
      </w:r>
    </w:p>
    <w:p>
      <w:pPr>
        <w:pStyle w:val="Heading1"/>
      </w:pPr>
      <w:bookmarkStart w:id="5" w:name="_Toc5"/>
      <w:r>
        <w:t>Topics for further research:</w:t>
      </w:r>
      <w:bookmarkEnd w:id="5"/>
    </w:p>
    <w:p>
      <w:pPr>
        <w:spacing w:after="0"/>
        <w:numPr>
          <w:ilvl w:val="0"/>
          <w:numId w:val="2"/>
        </w:numPr>
      </w:pPr>
      <w:r>
        <w:rPr/>
        <w:t xml:space="preserve">Bacterial leaf streak resistance in rice</w:t>
      </w:r>
    </w:p>
    <w:p>
      <w:pPr>
        <w:spacing w:after="0"/>
        <w:numPr>
          <w:ilvl w:val="0"/>
          <w:numId w:val="2"/>
        </w:numPr>
      </w:pPr>
      <w:r>
        <w:rPr/>
        <w:t xml:space="preserve">QTL mapping of qBlsr5a</w:t>
      </w:r>
    </w:p>
    <w:p>
      <w:pPr>
        <w:spacing w:after="0"/>
        <w:numPr>
          <w:ilvl w:val="0"/>
          <w:numId w:val="2"/>
        </w:numPr>
      </w:pPr>
      <w:r>
        <w:rPr/>
        <w:t xml:space="preserve">Overlapping sub-CSSLs in rice</w:t>
      </w:r>
    </w:p>
    <w:p>
      <w:pPr>
        <w:spacing w:after="0"/>
        <w:numPr>
          <w:ilvl w:val="0"/>
          <w:numId w:val="2"/>
        </w:numPr>
      </w:pPr>
      <w:r>
        <w:rPr/>
        <w:t xml:space="preserve">Genetic basis of bacterial leaf streak resistance</w:t>
      </w:r>
    </w:p>
    <w:p>
      <w:pPr>
        <w:spacing w:after="0"/>
        <w:numPr>
          <w:ilvl w:val="0"/>
          <w:numId w:val="2"/>
        </w:numPr>
      </w:pPr>
      <w:r>
        <w:rPr/>
        <w:t xml:space="preserve">LOC_Os05g01710 and qBlsr5a resistance</w:t>
      </w:r>
    </w:p>
    <w:p>
      <w:pPr>
        <w:numPr>
          <w:ilvl w:val="0"/>
          <w:numId w:val="2"/>
        </w:numPr>
      </w:pPr>
      <w:r>
        <w:rPr/>
        <w:t xml:space="preserve">Molecular mechanisms of bacterial leaf streak resistance</w:t>
      </w:r>
    </w:p>
    <w:p>
      <w:pPr>
        <w:pStyle w:val="Heading1"/>
      </w:pPr>
      <w:bookmarkStart w:id="6" w:name="_Toc6"/>
      <w:r>
        <w:t>Report location:</w:t>
      </w:r>
      <w:bookmarkEnd w:id="6"/>
    </w:p>
    <w:p>
      <w:hyperlink r:id="rId8" w:history="1">
        <w:r>
          <w:rPr>
            <w:color w:val="2980b9"/>
            <w:u w:val="single"/>
          </w:rPr>
          <w:t xml:space="preserve">https://www.fullpicture.app/item/9f597a8ae99d2d19b00c23e1766e21c4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8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752581/" TargetMode="External"/><Relationship Id="rId8" Type="http://schemas.openxmlformats.org/officeDocument/2006/relationships/hyperlink" Target="https://www.fullpicture.app/item/9f597a8ae99d2d19b00c23e1766e2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2023-02-20T03:16:33+01:00</dcterms:created>
  <dcterms:modified xsi:type="dcterms:W3CDTF">2023-02-20T03:16:33+01:00</dcterms:modified>
</cp:coreProperties>
</file>

<file path=docProps/custom.xml><?xml version="1.0" encoding="utf-8"?>
<Properties xmlns="http://schemas.openxmlformats.org/officeDocument/2006/custom-properties" xmlns:vt="http://schemas.openxmlformats.org/officeDocument/2006/docPropsVTypes"/>
</file>