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50+1 muss weg, der BVB schweigen: Uli Hoeneß gelingt ein famoser Rundumschlag - n-tv.de</w:t></w:r><w:br/><w:hyperlink r:id="rId7" w:history="1"><w:r><w:rPr><w:color w:val="2980b9"/><w:u w:val="single"/></w:rPr><w:t xml:space="preserve">https://www.n-tv.de/sport/fussball/Uli-Hoeness-gelingt-ein-famoser-Rundumschlag-article23925668.html?utm_source=newsletter&utm_medium=nachrichten_abend&utm_campaign=17.02.2023&utm_content=21098793_nl_sport_1</w:t></w:r></w:hyperlink></w:p><w:p><w:pPr><w:pStyle w:val="Heading1"/></w:pPr><w:bookmarkStart w:id="2" w:name="_Toc2"/><w:r><w:t>Article summary:</w:t></w:r><w:bookmarkEnd w:id="2"/></w:p><w:p><w:pPr><w:jc w:val="both"/></w:pPr><w:r><w:rPr/><w:t xml:space="preserve">1. Uli Hoeneß made a statement in Hannover about Borussia Dortmund, the DFB, and the 50+1 rule in German football.</w:t></w:r></w:p><w:p><w:pPr><w:jc w:val="both"/></w:pPr><w:r><w:rPr/><w:t xml:space="preserve">2. He believes that the 50+1 rule should be abolished to allow the sport to thrive, but money from the Middle East must still be prevented.</w:t></w:r></w:p><w:p><w:pPr><w:jc w:val="both"/></w:pPr><w:r><w:rPr/><w:t xml:space="preserve">3. He also commented on Manuel Neuer's interview, Hans-Joachim Watzke's influence in German football, and Borussia Dortmund's success this season.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accurate account of Uli Hoeneß' statements in Hannover regarding Borussia Dortmund, the DFB, and the 50+1 rule in German football. The article does not appear to have any biases or one-sided reporting as it presents both sides of the argument fairly and objectively. It also provides evidence for its claims by citing specific examples such as Manuel Neuer's interview and Borussia Dortmund's success this season.</w:t></w:r></w:p><w:p><w:pPr><w:jc w:val="both"/></w:pPr><w:r><w:rPr/><w:t xml:space="preserve">However, there are some points of consideration that are missing from the article. For example, while it mentions that money from the Middle East must be prevented, it does not provide any details on how this can be achieved or what measures can be taken to ensure this happens. Additionally, while it mentions Hans-Joachim Watzke's influence in German football, it does not explore any potential counterarguments or risks associated with his influence.</w:t></w:r></w:p><w:p><w:pPr><w:jc w:val="both"/></w:pPr><w:r><w:rPr/><w:t xml:space="preserve">In conclusion, while overall reliable and trustworthy, there are some points of consideration that are missing from the article which could have provided more insight into Uli Hoeneß' statements and their implications for German football.</w:t></w:r></w:p><w:p><w:pPr><w:pStyle w:val="Heading1"/></w:pPr><w:bookmarkStart w:id="5" w:name="_Toc5"/><w:r><w:t>Topics for further research:</w:t></w:r><w:bookmarkEnd w:id="5"/></w:p><w:p><w:pPr><w:spacing w:after="0"/><w:numPr><w:ilvl w:val="0"/><w:numId w:val="2"/></w:numPr></w:pPr><w:r><w:rPr/><w:t xml:space="preserve">Middle East football investment</w:t></w:r></w:p><w:p><w:pPr><w:spacing w:after="0"/><w:numPr><w:ilvl w:val="0"/><w:numId w:val="2"/></w:numPr></w:pPr><w:r><w:rPr/><w:t xml:space="preserve">DFB 50+1 rule</w:t></w:r></w:p><w:p><w:pPr><w:spacing w:after="0"/><w:numPr><w:ilvl w:val="0"/><w:numId w:val="2"/></w:numPr></w:pPr><w:r><w:rPr/><w:t xml:space="preserve">Manuel Neuer interview</w:t></w:r></w:p><w:p><w:pPr><w:spacing w:after="0"/><w:numPr><w:ilvl w:val="0"/><w:numId w:val="2"/></w:numPr></w:pPr><w:r><w:rPr/><w:t xml:space="preserve">Borussia Dortmund success</w:t></w:r></w:p><w:p><w:pPr><w:spacing w:after="0"/><w:numPr><w:ilvl w:val="0"/><w:numId w:val="2"/></w:numPr></w:pPr><w:r><w:rPr/><w:t xml:space="preserve">Hans-Joachim Watzke influence</w:t></w:r></w:p><w:p><w:pPr><w:numPr><w:ilvl w:val="0"/><w:numId w:val="2"/></w:numPr></w:pPr><w:r><w:rPr/><w:t xml:space="preserve">Risks associated with football investment</w:t></w:r></w:p><w:p><w:pPr><w:pStyle w:val="Heading1"/></w:pPr><w:bookmarkStart w:id="6" w:name="_Toc6"/><w:r><w:t>Report location:</w:t></w:r><w:bookmarkEnd w:id="6"/></w:p><w:p><w:hyperlink r:id="rId8" w:history="1"><w:r><w:rPr><w:color w:val="2980b9"/><w:u w:val="single"/></w:rPr><w:t xml:space="preserve">https://www.fullpicture.app/item/9f61b2bb4bfa9e02dcfc9b76dbe7c7a3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6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sport/fussball/Uli-Hoeness-gelingt-ein-famoser-Rundumschlag-article23925668.html?utm_source=newsletter&amp;utm_medium=nachrichten_abend&amp;utm_campaign=17.02.2023&amp;utm_content=21098793_nl_sport_1" TargetMode="External"/><Relationship Id="rId8" Type="http://schemas.openxmlformats.org/officeDocument/2006/relationships/hyperlink" Target="https://www.fullpicture.app/item/9f61b2bb4bfa9e02dcfc9b76dbe7c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2023-02-18T13:50:16+01:00</dcterms:created>
  <dcterms:modified xsi:type="dcterms:W3CDTF">2023-02-18T13:50:16+01:00</dcterms:modified>
</cp:coreProperties>
</file>

<file path=docProps/custom.xml><?xml version="1.0" encoding="utf-8"?>
<Properties xmlns="http://schemas.openxmlformats.org/officeDocument/2006/custom-properties" xmlns:vt="http://schemas.openxmlformats.org/officeDocument/2006/docPropsVTypes"/>
</file>