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First’ To Last: How Google Fell Behind In The AI Boom</w:t>
      </w:r>
      <w:br/>
      <w:hyperlink r:id="rId7" w:history="1">
        <w:r>
          <w:rPr>
            <w:color w:val="2980b9"/>
            <w:u w:val="single"/>
          </w:rPr>
          <w:t xml:space="preserve">https://www.forbes.com/sites/richardnieva/2023/02/08/google-openai-chatgpt-microsoft-bing-ai/?sh=6989eb84de4f</w:t>
        </w:r>
      </w:hyperlink>
    </w:p>
    <w:p>
      <w:pPr>
        <w:pStyle w:val="Heading1"/>
      </w:pPr>
      <w:bookmarkStart w:id="2" w:name="_Toc2"/>
      <w:r>
        <w:t>Article summary:</w:t>
      </w:r>
      <w:bookmarkEnd w:id="2"/>
    </w:p>
    <w:p>
      <w:pPr>
        <w:jc w:val="both"/>
      </w:pPr>
      <w:r>
        <w:rPr/>
        <w:t xml:space="preserve">1. Google is struggling to keep up with the AI boom, having been beaten to market by OpenAI and Microsoft.</w:t>
      </w:r>
    </w:p>
    <w:p>
      <w:pPr>
        <w:jc w:val="both"/>
      </w:pPr>
      <w:r>
        <w:rPr/>
        <w:t xml:space="preserve">2. Google's past scandals, botched launches and talent drain have put it in a difficult position.</w:t>
      </w:r>
    </w:p>
    <w:p>
      <w:pPr>
        <w:jc w:val="both"/>
      </w:pPr>
      <w:r>
        <w:rPr/>
        <w:t xml:space="preserve">3. To regain its AI mantle, Google may need to change the nature of what it means to 'google' something.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how Google has fallen behind in the AI boom, and how it is attempting to catch up with its competitors. The article is written from a neutral perspective, providing facts and evidence for its claims without any bias or partiality. It also presents both sides of the story equally, noting both Google’s successes and failures in the field of AI. The article does not contain any promotional content or unsupported claims, as all statements are backed up by evidence from reliable sources such as interviews with former employees and executives at Google and other companies. Furthermore, potential risks associated with AI technology are noted throughout the article, providing readers with a balanced view on the topic. In conclusion, this article is trustworthy and reliable due to its unbiased reporting and thorough research into the topic.</w:t>
      </w:r>
    </w:p>
    <w:p>
      <w:pPr>
        <w:pStyle w:val="Heading1"/>
      </w:pPr>
      <w:bookmarkStart w:id="5" w:name="_Toc5"/>
      <w:r>
        <w:t>Topics for further research:</w:t>
      </w:r>
      <w:bookmarkEnd w:id="5"/>
    </w:p>
    <w:p>
      <w:pPr>
        <w:spacing w:after="0"/>
        <w:numPr>
          <w:ilvl w:val="0"/>
          <w:numId w:val="2"/>
        </w:numPr>
      </w:pPr>
      <w:r>
        <w:rPr/>
        <w:t xml:space="preserve">Google AI strategy</w:t>
      </w:r>
    </w:p>
    <w:p>
      <w:pPr>
        <w:spacing w:after="0"/>
        <w:numPr>
          <w:ilvl w:val="0"/>
          <w:numId w:val="2"/>
        </w:numPr>
      </w:pPr>
      <w:r>
        <w:rPr/>
        <w:t xml:space="preserve">Google AI investments</w:t>
      </w:r>
    </w:p>
    <w:p>
      <w:pPr>
        <w:spacing w:after="0"/>
        <w:numPr>
          <w:ilvl w:val="0"/>
          <w:numId w:val="2"/>
        </w:numPr>
      </w:pPr>
      <w:r>
        <w:rPr/>
        <w:t xml:space="preserve">Google AI competitors</w:t>
      </w:r>
    </w:p>
    <w:p>
      <w:pPr>
        <w:spacing w:after="0"/>
        <w:numPr>
          <w:ilvl w:val="0"/>
          <w:numId w:val="2"/>
        </w:numPr>
      </w:pPr>
      <w:r>
        <w:rPr/>
        <w:t xml:space="preserve">Google AI risks</w:t>
      </w:r>
    </w:p>
    <w:p>
      <w:pPr>
        <w:spacing w:after="0"/>
        <w:numPr>
          <w:ilvl w:val="0"/>
          <w:numId w:val="2"/>
        </w:numPr>
      </w:pPr>
      <w:r>
        <w:rPr/>
        <w:t xml:space="preserve">Google AI research</w:t>
      </w:r>
    </w:p>
    <w:p>
      <w:pPr>
        <w:numPr>
          <w:ilvl w:val="0"/>
          <w:numId w:val="2"/>
        </w:numPr>
      </w:pPr>
      <w:r>
        <w:rPr/>
        <w:t xml:space="preserve">Google AI applications</w:t>
      </w:r>
    </w:p>
    <w:p>
      <w:pPr>
        <w:pStyle w:val="Heading1"/>
      </w:pPr>
      <w:bookmarkStart w:id="6" w:name="_Toc6"/>
      <w:r>
        <w:t>Report location:</w:t>
      </w:r>
      <w:bookmarkEnd w:id="6"/>
    </w:p>
    <w:p>
      <w:hyperlink r:id="rId8" w:history="1">
        <w:r>
          <w:rPr>
            <w:color w:val="2980b9"/>
            <w:u w:val="single"/>
          </w:rPr>
          <w:t xml:space="preserve">https://www.fullpicture.app/item/9f7875cff7c3b1329831644c9112b6fd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92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richardnieva/2023/02/08/google-openai-chatgpt-microsoft-bing-ai/?sh=6989eb84de4f" TargetMode="External"/><Relationship Id="rId8" Type="http://schemas.openxmlformats.org/officeDocument/2006/relationships/hyperlink" Target="https://www.fullpicture.app/item/9f7875cff7c3b1329831644c9112b6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2023-02-24T07:11:11+01:00</dcterms:created>
  <dcterms:modified xsi:type="dcterms:W3CDTF">2023-02-24T07:11:11+01:00</dcterms:modified>
</cp:coreProperties>
</file>

<file path=docProps/custom.xml><?xml version="1.0" encoding="utf-8"?>
<Properties xmlns="http://schemas.openxmlformats.org/officeDocument/2006/custom-properties" xmlns:vt="http://schemas.openxmlformats.org/officeDocument/2006/docPropsVTypes"/>
</file>