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New Anatidae population estimates for eastern China: Implications for current flyway estimates. Biological Conservation, 141(9), 2301–2309 | 10.1016/j.biocon.2008.06.022</w:t>
      </w:r>
      <w:br/>
      <w:hyperlink r:id="rId7" w:history="1">
        <w:r>
          <w:rPr>
            <w:color w:val="2980b9"/>
            <w:u w:val="single"/>
          </w:rPr>
          <w:t xml:space="preserve">https://sci-hub.st/10.1016/j.biocon.2008.06.022</w:t>
        </w:r>
      </w:hyperlink>
    </w:p>
    <w:p>
      <w:pPr>
        <w:pStyle w:val="Heading1"/>
      </w:pPr>
      <w:bookmarkStart w:id="2" w:name="_Toc2"/>
      <w:r>
        <w:t>Article summary:</w:t>
      </w:r>
      <w:bookmarkEnd w:id="2"/>
    </w:p>
    <w:p>
      <w:pPr>
        <w:jc w:val="both"/>
      </w:pPr>
      <w:r>
        <w:rPr/>
        <w:t xml:space="preserve">1. This article examines the population estimates of Anatidae (ducks, geese, and swans) in eastern China and its implications for current flyway estimates. </w:t>
      </w:r>
    </w:p>
    <w:p>
      <w:pPr>
        <w:jc w:val="both"/>
      </w:pPr>
      <w:r>
        <w:rPr/>
        <w:t xml:space="preserve">2. The authors used data from surveys conducted between 2000 and 2006 to estimate the population size of Anatidae in eastern China. </w:t>
      </w:r>
    </w:p>
    <w:p>
      <w:pPr>
        <w:jc w:val="both"/>
      </w:pPr>
      <w:r>
        <w:rPr/>
        <w:t xml:space="preserve">3. The results suggest that the current flyway estimates may be underestimated, and that further research is needed to accurately assess the population size of Anatidae in this region.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population estimates of Anatidae (ducks, geese, and swans) in eastern China and its implications for current flyway estimates. The authors use data from surveys conducted between 2000 and 2006 to estimate the population size of Anatidae in eastern China. The article is well-written and provides a comprehensive overview of the topic at hand. </w:t>
      </w:r>
    </w:p>
    <w:p>
      <w:pPr>
        <w:jc w:val="both"/>
      </w:pPr>
      <w:r>
        <w:rPr/>
        <w:t xml:space="preserve">The authors provide evidence to support their claims, such as survey data from 2000-2006 which was used to estimate the population size of Anatidae in eastern China. However, there are some potential biases that should be noted when evaluating this article. For example, it is possible that some areas were not surveyed due to logistical or financial constraints, which could lead to an underestimation of the true population size. Additionally, it is unclear if any other factors were taken into consideration when estimating the population size (e.g., habitat loss or climate change). </w:t>
      </w:r>
    </w:p>
    <w:p>
      <w:pPr>
        <w:jc w:val="both"/>
      </w:pPr>
      <w:r>
        <w:rPr/>
        <w:t xml:space="preserve">In conclusion, this article provides a thorough examination of the population estimates of Anatidae in eastern China and its implications for current flyway estimates. While there are some potential biases that should be noted when evaluating this article, overall it is reliable and trustworthy source of information on this topic.</w:t>
      </w:r>
    </w:p>
    <w:p>
      <w:pPr>
        <w:pStyle w:val="Heading1"/>
      </w:pPr>
      <w:bookmarkStart w:id="5" w:name="_Toc5"/>
      <w:r>
        <w:t>Topics for further research:</w:t>
      </w:r>
      <w:bookmarkEnd w:id="5"/>
    </w:p>
    <w:p>
      <w:pPr>
        <w:spacing w:after="0"/>
        <w:numPr>
          <w:ilvl w:val="0"/>
          <w:numId w:val="2"/>
        </w:numPr>
      </w:pPr>
      <w:r>
        <w:rPr/>
        <w:t xml:space="preserve">Anatidae population size</w:t>
      </w:r>
    </w:p>
    <w:p>
      <w:pPr>
        <w:spacing w:after="0"/>
        <w:numPr>
          <w:ilvl w:val="0"/>
          <w:numId w:val="2"/>
        </w:numPr>
      </w:pPr>
      <w:r>
        <w:rPr/>
        <w:t xml:space="preserve">Flyway estimates</w:t>
      </w:r>
    </w:p>
    <w:p>
      <w:pPr>
        <w:spacing w:after="0"/>
        <w:numPr>
          <w:ilvl w:val="0"/>
          <w:numId w:val="2"/>
        </w:numPr>
      </w:pPr>
      <w:r>
        <w:rPr/>
        <w:t xml:space="preserve">Eastern China surveys</w:t>
      </w:r>
    </w:p>
    <w:p>
      <w:pPr>
        <w:spacing w:after="0"/>
        <w:numPr>
          <w:ilvl w:val="0"/>
          <w:numId w:val="2"/>
        </w:numPr>
      </w:pPr>
      <w:r>
        <w:rPr/>
        <w:t xml:space="preserve">Logistical constraints</w:t>
      </w:r>
    </w:p>
    <w:p>
      <w:pPr>
        <w:spacing w:after="0"/>
        <w:numPr>
          <w:ilvl w:val="0"/>
          <w:numId w:val="2"/>
        </w:numPr>
      </w:pPr>
      <w:r>
        <w:rPr/>
        <w:t xml:space="preserve">Financial constraints</w:t>
      </w:r>
    </w:p>
    <w:p>
      <w:pPr>
        <w:numPr>
          <w:ilvl w:val="0"/>
          <w:numId w:val="2"/>
        </w:numPr>
      </w:pPr>
      <w:r>
        <w:rPr/>
        <w:t xml:space="preserve">Habitat loss and climate change</w:t>
      </w:r>
    </w:p>
    <w:p>
      <w:pPr>
        <w:pStyle w:val="Heading1"/>
      </w:pPr>
      <w:bookmarkStart w:id="6" w:name="_Toc6"/>
      <w:r>
        <w:t>Report location:</w:t>
      </w:r>
      <w:bookmarkEnd w:id="6"/>
    </w:p>
    <w:p>
      <w:hyperlink r:id="rId8" w:history="1">
        <w:r>
          <w:rPr>
            <w:color w:val="2980b9"/>
            <w:u w:val="single"/>
          </w:rPr>
          <w:t xml:space="preserve">https://www.fullpicture.app/item/a023b56c78be31be1cdaf9bf152e3bef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013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biocon.2008.06.022" TargetMode="External"/><Relationship Id="rId8" Type="http://schemas.openxmlformats.org/officeDocument/2006/relationships/hyperlink" Target="https://www.fullpicture.app/item/a023b56c78be31be1cdaf9bf152e3b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2023-02-22T09:58:51+01:00</dcterms:created>
  <dcterms:modified xsi:type="dcterms:W3CDTF">2023-02-22T09:58:51+01:00</dcterms:modified>
</cp:coreProperties>
</file>

<file path=docProps/custom.xml><?xml version="1.0" encoding="utf-8"?>
<Properties xmlns="http://schemas.openxmlformats.org/officeDocument/2006/custom-properties" xmlns:vt="http://schemas.openxmlformats.org/officeDocument/2006/docPropsVTypes"/>
</file>