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Metal-Doped Conductive Hydrogel for Construction of Multifunctional Sensors | Analytical Chemistry</w:t>
      </w:r>
      <w:br/>
      <w:hyperlink r:id="rId7" w:history="1">
        <w:r>
          <w:rPr>
            <w:color w:val="2980b9"/>
            <w:u w:val="single"/>
          </w:rPr>
          <w:t xml:space="preserve">https://pubs.acs.org/doi/10.1021/acs.analchem.2c05118</w:t>
        </w:r>
      </w:hyperlink>
    </w:p>
    <w:p>
      <w:pPr>
        <w:pStyle w:val="Heading1"/>
      </w:pPr>
      <w:bookmarkStart w:id="2" w:name="_Toc2"/>
      <w:r>
        <w:t>Article summary:</w:t>
      </w:r>
      <w:bookmarkEnd w:id="2"/>
    </w:p>
    <w:p>
      <w:pPr>
        <w:jc w:val="both"/>
      </w:pPr>
      <w:r>
        <w:rPr/>
        <w:t xml:space="preserve">1. Conductive hydrogels have gained much interest as a promising and universal sensor platform for flexible electronic applications.</w:t>
      </w:r>
    </w:p>
    <w:p>
      <w:pPr>
        <w:jc w:val="both"/>
      </w:pPr>
      <w:r>
        <w:rPr/>
        <w:t xml:space="preserve">2. Liquid metal (LM) has metallic and fluidic properties and has shown promising applications in soft and stretchable electronics, microfluidics, soft composites, catalysis, batteries, and biomedicines.</w:t>
      </w:r>
    </w:p>
    <w:p>
      <w:pPr>
        <w:jc w:val="both"/>
      </w:pPr>
      <w:r>
        <w:rPr/>
        <w:t xml:space="preserve">3. An interfacial engineering strategy using sodium alginate (SA) to stabilize LM nanoparticles (LMNPs) was developed to prepare multifunctional hydrogels with self-healing, high sensitivity, and superb mechanical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and claims made. The authors provide evidence for their claims by citing relevant research studies throughout the article. The article also provides an overview of the current state of conductive hydrogels as well as liquid metal technology and how they can be used together to create multifunctional sensors with self-healing capabilities. Additionally, the authors discuss potential drawbacks associated with encapsulated liquid metal particles when used in conductive hydrogels. </w:t>
      </w:r>
    </w:p>
    <w:p>
      <w:pPr>
        <w:jc w:val="both"/>
      </w:pPr>
      <w:r>
        <w:rPr/>
        <w:t xml:space="preserve">The article does not appear to be biased or one-sided in its reporting; it presents both sides of the argument fairly and objectively. Furthermore, there are no unsupported claims or missing points of consideration that could lead to confusion or misunderstanding on the part of the reader. All claims are backed up by evidence from relevant research studies cited throughout the article. </w:t>
      </w:r>
    </w:p>
    <w:p>
      <w:pPr>
        <w:jc w:val="both"/>
      </w:pPr>
      <w:r>
        <w:rPr/>
        <w:t xml:space="preserve">The only potential issue with this article is that it does not explore any counterarguments or alternative solutions to the problem presented in the introduction. However, this is likely due to space constraints rather than any intentional omission on behalf of the authors. </w:t>
      </w:r>
    </w:p>
    <w:p>
      <w:pPr>
        <w:jc w:val="both"/>
      </w:pPr>
      <w:r>
        <w:rPr/>
        <w:t xml:space="preserve">In conclusion, this article is reliable and trustworthy overall; it provides a comprehensive overview of conductive hydrogels and liquid metal technology while presenting both sides of the argument fairly without any bias or promotional content present.</w:t>
      </w:r>
    </w:p>
    <w:p>
      <w:pPr>
        <w:pStyle w:val="Heading1"/>
      </w:pPr>
      <w:bookmarkStart w:id="5" w:name="_Toc5"/>
      <w:r>
        <w:t>Topics for further research:</w:t>
      </w:r>
      <w:bookmarkEnd w:id="5"/>
    </w:p>
    <w:p>
      <w:pPr>
        <w:spacing w:after="0"/>
        <w:numPr>
          <w:ilvl w:val="0"/>
          <w:numId w:val="2"/>
        </w:numPr>
      </w:pPr>
      <w:r>
        <w:rPr/>
        <w:t xml:space="preserve">Conductive hydrogel applications</w:t>
      </w:r>
    </w:p>
    <w:p>
      <w:pPr>
        <w:spacing w:after="0"/>
        <w:numPr>
          <w:ilvl w:val="0"/>
          <w:numId w:val="2"/>
        </w:numPr>
      </w:pPr>
      <w:r>
        <w:rPr/>
        <w:t xml:space="preserve">Liquid metal technology applications</w:t>
      </w:r>
    </w:p>
    <w:p>
      <w:pPr>
        <w:spacing w:after="0"/>
        <w:numPr>
          <w:ilvl w:val="0"/>
          <w:numId w:val="2"/>
        </w:numPr>
      </w:pPr>
      <w:r>
        <w:rPr/>
        <w:t xml:space="preserve">Self-healing sensors</w:t>
      </w:r>
    </w:p>
    <w:p>
      <w:pPr>
        <w:spacing w:after="0"/>
        <w:numPr>
          <w:ilvl w:val="0"/>
          <w:numId w:val="2"/>
        </w:numPr>
      </w:pPr>
      <w:r>
        <w:rPr/>
        <w:t xml:space="preserve">Encapsulated liquid metal particles</w:t>
      </w:r>
    </w:p>
    <w:p>
      <w:pPr>
        <w:spacing w:after="0"/>
        <w:numPr>
          <w:ilvl w:val="0"/>
          <w:numId w:val="2"/>
        </w:numPr>
      </w:pPr>
      <w:r>
        <w:rPr/>
        <w:t xml:space="preserve">Multifunctional sensors</w:t>
      </w:r>
    </w:p>
    <w:p>
      <w:pPr>
        <w:numPr>
          <w:ilvl w:val="0"/>
          <w:numId w:val="2"/>
        </w:numPr>
      </w:pPr>
      <w:r>
        <w:rPr/>
        <w:t xml:space="preserve">Conductive hydrogel drawbacks</w:t>
      </w:r>
    </w:p>
    <w:p>
      <w:pPr>
        <w:pStyle w:val="Heading1"/>
      </w:pPr>
      <w:bookmarkStart w:id="6" w:name="_Toc6"/>
      <w:r>
        <w:t>Report location:</w:t>
      </w:r>
      <w:bookmarkEnd w:id="6"/>
    </w:p>
    <w:p>
      <w:hyperlink r:id="rId8" w:history="1">
        <w:r>
          <w:rPr>
            <w:color w:val="2980b9"/>
            <w:u w:val="single"/>
          </w:rPr>
          <w:t xml:space="preserve">https://www.fullpicture.app/item/a024158d0d14423f5d283cb570b1dd25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A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2c05118" TargetMode="External"/><Relationship Id="rId8" Type="http://schemas.openxmlformats.org/officeDocument/2006/relationships/hyperlink" Target="https://www.fullpicture.app/item/a024158d0d14423f5d283cb570b1dd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2023-02-22T02:38:54+01:00</dcterms:created>
  <dcterms:modified xsi:type="dcterms:W3CDTF">2023-02-22T02:38:54+01:00</dcterms:modified>
</cp:coreProperties>
</file>

<file path=docProps/custom.xml><?xml version="1.0" encoding="utf-8"?>
<Properties xmlns="http://schemas.openxmlformats.org/officeDocument/2006/custom-properties" xmlns:vt="http://schemas.openxmlformats.org/officeDocument/2006/docPropsVTypes"/>
</file>