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Oxygen-Deficient Tungsten Oxide (WOx) Nanobelts with pH-Sensitive Degradation for Enhanced Sonodynamic Therapy of Cancer | ACS Nano</w:t>
      </w:r>
      <w:br/>
      <w:hyperlink r:id="rId7" w:history="1">
        <w:r>
          <w:rPr>
            <w:color w:val="2980b9"/>
            <w:u w:val="single"/>
          </w:rPr>
          <w:t xml:space="preserve">https://pubs.acs.org/doi/full/10.1021/acsnano.2c07903</w:t>
        </w:r>
      </w:hyperlink>
    </w:p>
    <w:p>
      <w:pPr>
        <w:pStyle w:val="Heading1"/>
      </w:pPr>
      <w:bookmarkStart w:id="2" w:name="_Toc2"/>
      <w:r>
        <w:t>Article summary:</w:t>
      </w:r>
      <w:bookmarkEnd w:id="2"/>
    </w:p>
    <w:p>
      <w:pPr>
        <w:jc w:val="both"/>
      </w:pPr>
      <w:r>
        <w:rPr/>
        <w:t xml:space="preserve">1. Sonodynamic therapy (SDT) is a promising nanomedicine field for cancer treatment due to its noninvasive, deep penetration, and low side effects.</w:t>
      </w:r>
    </w:p>
    <w:p>
      <w:pPr>
        <w:jc w:val="both"/>
      </w:pPr>
      <w:r>
        <w:rPr/>
        <w:t xml:space="preserve">2. Oxygen-deficient tungsten oxide (WOx) nanobelts with pH-sensitive degradation were synthesized via a mechanochemical method for enhanced SDT.</w:t>
      </w:r>
    </w:p>
    <w:p>
      <w:pPr>
        <w:jc w:val="both"/>
      </w:pPr>
      <w:r>
        <w:rPr/>
        <w:t xml:space="preserve">3. The WOx nanobelts showed high sonodynamic efficiency and pH-sensitive capacity, enabling effective SDT against 4T1 tumors in vivo with fast clearance and no long-term toxicity.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“Oxygen-Deficient Tungsten Oxide (WOx) Nanobelts with pH-Sensitive Degradation for Enhanced Sonodynamic Therapy of Cancer” published in ACS Nano is an informative and well-written piece that provides an overview of the potential applications of oxygen-deficient tungsten oxide nanobelts in sonodynamic therapy for cancer treatment. The article presents the advantages of using this type of nanomaterials over organic sonosensitizers, such as their chemical stability, good sonodynamic performance, and reduced phototoxicity. It also discusses the potential benefits of using WOx nanobelts in terms of their ability to degrade under specific pH conditions and release protons to form tungstate species. Furthermore, the article provides evidence from experiments conducted on 4T1 cells that demonstrate the effectiveness of WOx nanobels in SDT with fast clearance and no long-term toxicity. </w:t>
      </w:r>
    </w:p>
    <w:p>
      <w:pPr>
        <w:jc w:val="both"/>
      </w:pPr>
      <w:r>
        <w:rPr/>
        <w:t xml:space="preserve">In terms of trustworthiness and reliability, the article appears to be unbiased and presents both sides equally without any promotional content or partiality towards one side or another. The authors provide evidence from experiments conducted on 4T1 cells to support their claims regarding the effectiveness of WOx nanobels in SDT with fast clearance and no long-term toxicity. Additionally, they acknowledge potential risks associated with using this type of material by noting that further research is needed to assess its safety before it can be used clinically. All in all, this article appears to be trustworthy and reliable as it provides a comprehensive overview of the potential applications of oxygen-deficient tungsten oxide nanobelts in sonodynamic therapy for cancer treatment while acknowledging possible risks associated with its use.</w:t>
      </w:r>
    </w:p>
    <w:p>
      <w:pPr>
        <w:pStyle w:val="Heading1"/>
      </w:pPr>
      <w:bookmarkStart w:id="5" w:name="_Toc5"/>
      <w:r>
        <w:t>Topics for further research:</w:t>
      </w:r>
      <w:bookmarkEnd w:id="5"/>
    </w:p>
    <w:p>
      <w:pPr>
        <w:spacing w:after="0"/>
        <w:numPr>
          <w:ilvl w:val="0"/>
          <w:numId w:val="2"/>
        </w:numPr>
      </w:pPr>
      <w:r>
        <w:rPr/>
        <w:t xml:space="preserve">Sonodynamic therapy cancer</w:t>
      </w:r>
    </w:p>
    <w:p>
      <w:pPr>
        <w:spacing w:after="0"/>
        <w:numPr>
          <w:ilvl w:val="0"/>
          <w:numId w:val="2"/>
        </w:numPr>
      </w:pPr>
      <w:r>
        <w:rPr/>
        <w:t xml:space="preserve">Tungsten oxide nanobelts</w:t>
      </w:r>
    </w:p>
    <w:p>
      <w:pPr>
        <w:spacing w:after="0"/>
        <w:numPr>
          <w:ilvl w:val="0"/>
          <w:numId w:val="2"/>
        </w:numPr>
      </w:pPr>
      <w:r>
        <w:rPr/>
        <w:t xml:space="preserve">pH-sensitive degradation</w:t>
      </w:r>
    </w:p>
    <w:p>
      <w:pPr>
        <w:spacing w:after="0"/>
        <w:numPr>
          <w:ilvl w:val="0"/>
          <w:numId w:val="2"/>
        </w:numPr>
      </w:pPr>
      <w:r>
        <w:rPr/>
        <w:t xml:space="preserve">Sonosensitizers chemical stability</w:t>
      </w:r>
    </w:p>
    <w:p>
      <w:pPr>
        <w:spacing w:after="0"/>
        <w:numPr>
          <w:ilvl w:val="0"/>
          <w:numId w:val="2"/>
        </w:numPr>
      </w:pPr>
      <w:r>
        <w:rPr/>
        <w:t xml:space="preserve">Tungstate species formation</w:t>
      </w:r>
    </w:p>
    <w:p>
      <w:pPr>
        <w:numPr>
          <w:ilvl w:val="0"/>
          <w:numId w:val="2"/>
        </w:numPr>
      </w:pPr>
      <w:r>
        <w:rPr/>
        <w:t xml:space="preserve">4T1 cell experiments</w:t>
      </w:r>
    </w:p>
    <w:p>
      <w:pPr>
        <w:pStyle w:val="Heading1"/>
      </w:pPr>
      <w:bookmarkStart w:id="6" w:name="_Toc6"/>
      <w:r>
        <w:t>Report location:</w:t>
      </w:r>
      <w:bookmarkEnd w:id="6"/>
    </w:p>
    <w:p>
      <w:hyperlink r:id="rId8" w:history="1">
        <w:r>
          <w:rPr>
            <w:color w:val="2980b9"/>
            <w:u w:val="single"/>
          </w:rPr>
          <w:t xml:space="preserve">https://www.fullpicture.app/item/a028b329c77d3cd3a39d8ede840772ae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D7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nano.2c07903" TargetMode="External"/><Relationship Id="rId8" Type="http://schemas.openxmlformats.org/officeDocument/2006/relationships/hyperlink" Target="https://www.fullpicture.app/item/a028b329c77d3cd3a39d8ede840772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2023-02-23T19:47:10+01:00</dcterms:created>
  <dcterms:modified xsi:type="dcterms:W3CDTF">2023-02-23T19:47:10+01:00</dcterms:modified>
</cp:coreProperties>
</file>

<file path=docProps/custom.xml><?xml version="1.0" encoding="utf-8"?>
<Properties xmlns="http://schemas.openxmlformats.org/officeDocument/2006/custom-properties" xmlns:vt="http://schemas.openxmlformats.org/officeDocument/2006/docPropsVTypes"/>
</file>