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Resources | Free Full-Text | Thermo-Economic Analysis of Integrated Hydrogen, Methanol and Dimethyl Ether Production Using Water Electrolyzed Hydrogen --- 资源 |免费全文 |使用水电解氢生产氢气、甲醇和二甲醚的综合热经济分析</w:t>
      </w:r>
      <w:br/>
      <w:hyperlink r:id="rId7" w:history="1">
        <w:r>
          <w:rPr>
            <w:color w:val="2980b9"/>
            <w:u w:val="single"/>
          </w:rPr>
          <w:t xml:space="preserve">https://www.mdpi.com/2079-9276/11/10/85</w:t>
        </w:r>
      </w:hyperlink>
    </w:p>
    <w:p>
      <w:pPr>
        <w:pStyle w:val="Heading1"/>
      </w:pPr>
      <w:bookmarkStart w:id="2" w:name="_Toc2"/>
      <w:r>
        <w:t>Article summary:</w:t>
      </w:r>
      <w:bookmarkEnd w:id="2"/>
    </w:p>
    <w:p>
      <w:pPr>
        <w:jc w:val="both"/>
      </w:pPr>
      <w:r>
        <w:rPr/>
        <w:t xml:space="preserve">1. The article discusses the issue of global warming and the need for CO2 mitigation through carbon capture and utilization (CCU) methods.</w:t>
      </w:r>
    </w:p>
    <w:p>
      <w:pPr>
        <w:jc w:val="both"/>
      </w:pPr>
      <w:r>
        <w:rPr/>
        <w:t xml:space="preserve">2. The focus of the study is on the thermo-economic analysis of integrated hydrogen, methanol, and dimethyl ether (DME) production using water electrolyzed hydrogen.</w:t>
      </w:r>
    </w:p>
    <w:p>
      <w:pPr>
        <w:jc w:val="both"/>
      </w:pPr>
      <w:r>
        <w:rPr/>
        <w:t xml:space="preserve">3. The article highlights the challenges and potential of water electrolysis techniques for hydrogen production, as well as the production processes and applications of methanol and DME as alternative fuels.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"Thermo-Economic Analysis of Integrated Hydrogen, Methanol and Dimethyl Ether Production Using Water Electrolyzed Hydrogen" discusses the potential of using water electrolysis to produce hydrogen, methanol, and dimethyl ether as alternative fuels. The article highlights the importance of reducing CO2 emissions and explores different methods for CO2 mitigation.</w:t>
      </w:r>
    </w:p>
    <w:p>
      <w:pPr>
        <w:jc w:val="both"/>
      </w:pPr>
      <w:r>
        <w:rPr/>
        <w:t xml:space="preserve"/>
      </w:r>
    </w:p>
    <w:p>
      <w:pPr>
        <w:jc w:val="both"/>
      </w:pPr>
      <w:r>
        <w:rPr/>
        <w:t xml:space="preserve">One potential bias in the article is its focus on the benefits and potential of CO2 utilization and PtL processes without adequately addressing the challenges and limitations associated with these technologies. While CO2 utilization can help reduce greenhouse gas emissions, it is important to consider the overall environmental impact and sustainability of these processes.</w:t>
      </w:r>
    </w:p>
    <w:p>
      <w:pPr>
        <w:jc w:val="both"/>
      </w:pPr>
      <w:r>
        <w:rPr/>
        <w:t xml:space="preserve"/>
      </w:r>
    </w:p>
    <w:p>
      <w:pPr>
        <w:jc w:val="both"/>
      </w:pPr>
      <w:r>
        <w:rPr/>
        <w:t xml:space="preserve">The article also lacks a comprehensive analysis of the economic feasibility of water electrolysis for hydrogen production. It briefly mentions that water electrolysis has a higher production cost compared to conventional sources but does not provide detailed cost comparisons or discuss potential strategies for reducing costs.</w:t>
      </w:r>
    </w:p>
    <w:p>
      <w:pPr>
        <w:jc w:val="both"/>
      </w:pPr>
      <w:r>
        <w:rPr/>
        <w:t xml:space="preserve"/>
      </w:r>
    </w:p>
    <w:p>
      <w:pPr>
        <w:jc w:val="both"/>
      </w:pPr>
      <w:r>
        <w:rPr/>
        <w:t xml:space="preserve">Additionally, the article does not thoroughly explore alternative methods for hydrogen production or discuss their advantages and disadvantages. It primarily focuses on alkaline water electrolysis (AEL), proton exchange membrane (PEM), and solid oxide electrolyzer (SOE) as green hydrogen production technologies without considering other emerging technologies such as photoelectrochemical cells or microbial electrolysis cells.</w:t>
      </w:r>
    </w:p>
    <w:p>
      <w:pPr>
        <w:jc w:val="both"/>
      </w:pPr>
      <w:r>
        <w:rPr/>
        <w:t xml:space="preserve"/>
      </w:r>
    </w:p>
    <w:p>
      <w:pPr>
        <w:jc w:val="both"/>
      </w:pPr>
      <w:r>
        <w:rPr/>
        <w:t xml:space="preserve">Furthermore, the article does not provide sufficient evidence or references to support some of its claims. For example, it states that DME is considered a "clean fuel" due to its lack of sulfur and nitrous oxide emissions but does not provide any data or studies to support this claim.</w:t>
      </w:r>
    </w:p>
    <w:p>
      <w:pPr>
        <w:jc w:val="both"/>
      </w:pPr>
      <w:r>
        <w:rPr/>
        <w:t xml:space="preserve"/>
      </w:r>
    </w:p>
    <w:p>
      <w:pPr>
        <w:jc w:val="both"/>
      </w:pPr>
      <w:r>
        <w:rPr/>
        <w:t xml:space="preserve">The article also lacks a balanced discussion on the potential risks and drawbacks associated with PtL processes. While it mentions that high energy input is required for CO2 conversion, it does not address other potential environmental impacts such as increased water consumption or waste generation.</w:t>
      </w:r>
    </w:p>
    <w:p>
      <w:pPr>
        <w:jc w:val="both"/>
      </w:pPr>
      <w:r>
        <w:rPr/>
        <w:t xml:space="preserve"/>
      </w:r>
    </w:p>
    <w:p>
      <w:pPr>
        <w:jc w:val="both"/>
      </w:pPr>
      <w:r>
        <w:rPr/>
        <w:t xml:space="preserve">Overall, the article presents an optimistic view of CO2 utilization and PtL processes without adequately addressing their limitations, economic feasibility, and potential risks. It would benefit from a more comprehensive analysis that considers alternative technologies, cost comparisons, and a balanced discussion of the environmental and economic implications of these processes.</w:t>
      </w:r>
    </w:p>
    <w:p>
      <w:pPr>
        <w:pStyle w:val="Heading1"/>
      </w:pPr>
      <w:bookmarkStart w:id="5" w:name="_Toc5"/>
      <w:r>
        <w:t>Topics for further research:</w:t>
      </w:r>
      <w:bookmarkEnd w:id="5"/>
    </w:p>
    <w:p>
      <w:pPr>
        <w:spacing w:after="0"/>
        <w:numPr>
          <w:ilvl w:val="0"/>
          <w:numId w:val="2"/>
        </w:numPr>
      </w:pPr>
      <w:r>
        <w:rPr/>
        <w:t xml:space="preserve">Alternative methods for hydrogen production and their advantages and disadvantages
</w:t>
      </w:r>
    </w:p>
    <w:p>
      <w:pPr>
        <w:spacing w:after="0"/>
        <w:numPr>
          <w:ilvl w:val="0"/>
          <w:numId w:val="2"/>
        </w:numPr>
      </w:pPr>
      <w:r>
        <w:rPr/>
        <w:t xml:space="preserve">Cost comparisons of water electrolysis for hydrogen production
</w:t>
      </w:r>
    </w:p>
    <w:p>
      <w:pPr>
        <w:spacing w:after="0"/>
        <w:numPr>
          <w:ilvl w:val="0"/>
          <w:numId w:val="2"/>
        </w:numPr>
      </w:pPr>
      <w:r>
        <w:rPr/>
        <w:t xml:space="preserve">Environmental impact and sustainability of CO2 utilization and PtL processes
</w:t>
      </w:r>
    </w:p>
    <w:p>
      <w:pPr>
        <w:spacing w:after="0"/>
        <w:numPr>
          <w:ilvl w:val="0"/>
          <w:numId w:val="2"/>
        </w:numPr>
      </w:pPr>
      <w:r>
        <w:rPr/>
        <w:t xml:space="preserve">Emerging technologies for green hydrogen production</w:t>
      </w:r>
    </w:p>
    <w:p>
      <w:pPr>
        <w:spacing w:after="0"/>
        <w:numPr>
          <w:ilvl w:val="0"/>
          <w:numId w:val="2"/>
        </w:numPr>
      </w:pPr>
      <w:r>
        <w:rPr/>
        <w:t xml:space="preserve">such as photoelectrochemical cells and microbial electrolysis cells
</w:t>
      </w:r>
    </w:p>
    <w:p>
      <w:pPr>
        <w:spacing w:after="0"/>
        <w:numPr>
          <w:ilvl w:val="0"/>
          <w:numId w:val="2"/>
        </w:numPr>
      </w:pPr>
      <w:r>
        <w:rPr/>
        <w:t xml:space="preserve">Studies and data supporting the claim that DME is a clean fuel with no sulfur and nitrous oxide emissions
</w:t>
      </w:r>
    </w:p>
    <w:p>
      <w:pPr>
        <w:spacing w:after="0"/>
        <w:numPr>
          <w:ilvl w:val="0"/>
          <w:numId w:val="2"/>
        </w:numPr>
      </w:pPr>
      <w:r>
        <w:rPr/>
        <w:t xml:space="preserve">Potential risks and drawbacks associated with PtL processes</w:t>
      </w:r>
    </w:p>
    <w:p>
      <w:pPr>
        <w:numPr>
          <w:ilvl w:val="0"/>
          <w:numId w:val="2"/>
        </w:numPr>
      </w:pPr>
      <w:r>
        <w:rPr/>
        <w:t xml:space="preserve">including increased water consumption and waste generation.</w:t>
      </w:r>
    </w:p>
    <w:p>
      <w:pPr>
        <w:pStyle w:val="Heading1"/>
      </w:pPr>
      <w:bookmarkStart w:id="6" w:name="_Toc6"/>
      <w:r>
        <w:t>Report location:</w:t>
      </w:r>
      <w:bookmarkEnd w:id="6"/>
    </w:p>
    <w:p>
      <w:hyperlink r:id="rId8" w:history="1">
        <w:r>
          <w:rPr>
            <w:color w:val="2980b9"/>
            <w:u w:val="single"/>
          </w:rPr>
          <w:t xml:space="preserve">https://www.fullpicture.app/item/a031f3594c356a85a1cf118de9befc14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E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76/11/10/85" TargetMode="External"/><Relationship Id="rId8" Type="http://schemas.openxmlformats.org/officeDocument/2006/relationships/hyperlink" Target="https://www.fullpicture.app/item/a031f3594c356a85a1cf118de9befc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2024-03-04T21:54:59+01:00</dcterms:created>
  <dcterms:modified xsi:type="dcterms:W3CDTF">2024-03-04T21:54:59+01:00</dcterms:modified>
</cp:coreProperties>
</file>

<file path=docProps/custom.xml><?xml version="1.0" encoding="utf-8"?>
<Properties xmlns="http://schemas.openxmlformats.org/officeDocument/2006/custom-properties" xmlns:vt="http://schemas.openxmlformats.org/officeDocument/2006/docPropsVTypes"/>
</file>