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guardrails for energy scenarios of the global energy transition - ScienceDirect</w:t>
      </w:r>
      <w:br/>
      <w:hyperlink r:id="rId7" w:history="1">
        <w:r>
          <w:rPr>
            <w:color w:val="2980b9"/>
            <w:u w:val="single"/>
          </w:rPr>
          <w:t xml:space="preserve">https://www.sciencedirect.com/science/article/pii/S136403211830176X</w:t>
        </w:r>
      </w:hyperlink>
    </w:p>
    <w:p>
      <w:pPr>
        <w:pStyle w:val="Heading1"/>
      </w:pPr>
      <w:bookmarkStart w:id="2" w:name="_Toc2"/>
      <w:r>
        <w:t>Article summary:</w:t>
      </w:r>
      <w:bookmarkEnd w:id="2"/>
    </w:p>
    <w:p>
      <w:pPr>
        <w:jc w:val="both"/>
      </w:pPr>
      <w:r>
        <w:rPr/>
        <w:t xml:space="preserve">1. The article reviews and further develops sustainability guardrails for global energy scenarios based on a literature review.</w:t>
      </w:r>
    </w:p>
    <w:p>
      <w:pPr>
        <w:jc w:val="both"/>
      </w:pPr>
      <w:r>
        <w:rPr/>
        <w:t xml:space="preserve">2. All investigated global energy transition scenarios failed to adequately describe the critical roles of flexibility in future energy systems based on high shares of renewable energy.</w:t>
      </w:r>
    </w:p>
    <w:p>
      <w:pPr>
        <w:jc w:val="both"/>
      </w:pPr>
      <w:r>
        <w:rPr/>
        <w:t xml:space="preserve">3. The article discusses ethical choices such as current and future generations’ access to preserved ecosystems, aversion of energy resource risks, preventing resource use conflicts, and negative impacts on human lives from energy extraction and use.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an extensive literature review and provides a comprehensive overview of the sustainability guardrails for global energy scenarios. It also presents a balanced view of the potential risks associated with different types of energy sources, such as air pollution from fossil fuels or land use change from renewable sources. However, there are some areas where the article could be improved upon. For example, it does not provide any evidence to support its claims about the effectiveness of different types of renewable energies in meeting sustainability criteria or its assertions about the need for flexibility in future energy systems. Additionally, it does not explore any counterarguments to its conclusions or discuss any potential biases that may exist in the literature it draws upon. Finally, while it does mention ethical considerations related to resource extraction and use, it does not provide any detailed analysis or discussion of these issues.</w:t>
      </w:r>
    </w:p>
    <w:p>
      <w:pPr>
        <w:pStyle w:val="Heading1"/>
      </w:pPr>
      <w:bookmarkStart w:id="5" w:name="_Toc5"/>
      <w:r>
        <w:t>Topics for further research:</w:t>
      </w:r>
      <w:bookmarkEnd w:id="5"/>
    </w:p>
    <w:p>
      <w:pPr>
        <w:spacing w:after="0"/>
        <w:numPr>
          <w:ilvl w:val="0"/>
          <w:numId w:val="2"/>
        </w:numPr>
      </w:pPr>
      <w:r>
        <w:rPr/>
        <w:t xml:space="preserve">Effectiveness of renewable energy sources</w:t>
      </w:r>
    </w:p>
    <w:p>
      <w:pPr>
        <w:spacing w:after="0"/>
        <w:numPr>
          <w:ilvl w:val="0"/>
          <w:numId w:val="2"/>
        </w:numPr>
      </w:pPr>
      <w:r>
        <w:rPr/>
        <w:t xml:space="preserve">Flexibility of future energy systems</w:t>
      </w:r>
    </w:p>
    <w:p>
      <w:pPr>
        <w:spacing w:after="0"/>
        <w:numPr>
          <w:ilvl w:val="0"/>
          <w:numId w:val="2"/>
        </w:numPr>
      </w:pPr>
      <w:r>
        <w:rPr/>
        <w:t xml:space="preserve">Counterarguments to sustainability guardrails</w:t>
      </w:r>
    </w:p>
    <w:p>
      <w:pPr>
        <w:spacing w:after="0"/>
        <w:numPr>
          <w:ilvl w:val="0"/>
          <w:numId w:val="2"/>
        </w:numPr>
      </w:pPr>
      <w:r>
        <w:rPr/>
        <w:t xml:space="preserve">Biases in energy literature</w:t>
      </w:r>
    </w:p>
    <w:p>
      <w:pPr>
        <w:spacing w:after="0"/>
        <w:numPr>
          <w:ilvl w:val="0"/>
          <w:numId w:val="2"/>
        </w:numPr>
      </w:pPr>
      <w:r>
        <w:rPr/>
        <w:t xml:space="preserve">Ethical considerations of resource extraction</w:t>
      </w:r>
    </w:p>
    <w:p>
      <w:pPr>
        <w:numPr>
          <w:ilvl w:val="0"/>
          <w:numId w:val="2"/>
        </w:numPr>
      </w:pPr>
      <w:r>
        <w:rPr/>
        <w:t xml:space="preserve">Impacts of land use change on sustainability</w:t>
      </w:r>
    </w:p>
    <w:p>
      <w:pPr>
        <w:pStyle w:val="Heading1"/>
      </w:pPr>
      <w:bookmarkStart w:id="6" w:name="_Toc6"/>
      <w:r>
        <w:t>Report location:</w:t>
      </w:r>
      <w:bookmarkEnd w:id="6"/>
    </w:p>
    <w:p>
      <w:hyperlink r:id="rId8" w:history="1">
        <w:r>
          <w:rPr>
            <w:color w:val="2980b9"/>
            <w:u w:val="single"/>
          </w:rPr>
          <w:t xml:space="preserve">https://www.fullpicture.app/item/a0579de45df9329dde75859802ca8914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1F4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403211830176X" TargetMode="External"/><Relationship Id="rId8" Type="http://schemas.openxmlformats.org/officeDocument/2006/relationships/hyperlink" Target="https://www.fullpicture.app/item/a0579de45df9329dde75859802ca89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2023-02-24T09:31:49+01:00</dcterms:created>
  <dcterms:modified xsi:type="dcterms:W3CDTF">2023-02-24T09:31:49+01:00</dcterms:modified>
</cp:coreProperties>
</file>

<file path=docProps/custom.xml><?xml version="1.0" encoding="utf-8"?>
<Properties xmlns="http://schemas.openxmlformats.org/officeDocument/2006/custom-properties" xmlns:vt="http://schemas.openxmlformats.org/officeDocument/2006/docPropsVTypes"/>
</file>