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DSCC publishes Dhaka tourist guide map</w:t>
      </w:r>
      <w:br/>
      <w:hyperlink r:id="rId7" w:history="1">
        <w:r>
          <w:rPr>
            <w:color w:val="2980b9"/>
            <w:u w:val="single"/>
          </w:rPr>
          <w:t xml:space="preserve">https://www.dhakatribune.com/dhaka/2023/03/13/dscc-publishes-dhaka-tourist-guide-map</w:t>
        </w:r>
      </w:hyperlink>
    </w:p>
    <w:p>
      <w:pPr>
        <w:pStyle w:val="Heading1"/>
      </w:pPr>
      <w:bookmarkStart w:id="2" w:name="_Toc2"/>
      <w:r>
        <w:t>Article summary:</w:t>
      </w:r>
      <w:bookmarkEnd w:id="2"/>
    </w:p>
    <w:p>
      <w:pPr>
        <w:jc w:val="both"/>
      </w:pPr>
      <w:r>
        <w:rPr/>
        <w:t xml:space="preserve">1. Dhaka South City Corporation (DSCC) has released a tourist guide map to promote the tourism industry of Dhaka city to local and foreign tourists.</w:t>
      </w:r>
    </w:p>
    <w:p>
      <w:pPr>
        <w:jc w:val="both"/>
      </w:pPr>
      <w:r>
        <w:rPr/>
        <w:t xml:space="preserve">2. The map includes the location of air-rail-road network of Dhaka and is published in English language to encourage Dhaka-centric tourism industry.</w:t>
      </w:r>
    </w:p>
    <w:p>
      <w:pPr>
        <w:jc w:val="both"/>
      </w:pPr>
      <w:r>
        <w:rPr/>
        <w:t xml:space="preserve">3. DSCC Mayor Barrister Sheikh Fazle Noor Taposh hopes that this initiative will add a new dimension to the easy presentation of Dhaka's tourism industry to foreign tourists and help develop it multi-dimensionally.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the release of a tourist guide map by the Dhaka South City Corporation (DSCC) aimed at promoting tourism in Dhaka city to local and foreign tourists. While the initiative is commendable, the article lacks critical analysis and presents a one-sided view of the matter.</w:t>
      </w:r>
    </w:p>
    <w:p>
      <w:pPr>
        <w:jc w:val="both"/>
      </w:pPr>
      <w:r>
        <w:rPr/>
        <w:t xml:space="preserve"/>
      </w:r>
    </w:p>
    <w:p>
      <w:pPr>
        <w:jc w:val="both"/>
      </w:pPr>
      <w:r>
        <w:rPr/>
        <w:t xml:space="preserve">One potential bias in the article is its promotional tone towards the DSCC's efforts. The article does not provide any evidence or data to support its claim that Dhaka is visited by many tourists, especially foreign tourists. Moreover, it fails to mention any possible risks or challenges that tourists may face while visiting Dhaka, such as safety concerns or environmental issues.</w:t>
      </w:r>
    </w:p>
    <w:p>
      <w:pPr>
        <w:jc w:val="both"/>
      </w:pPr>
      <w:r>
        <w:rPr/>
        <w:t xml:space="preserve"/>
      </w:r>
    </w:p>
    <w:p>
      <w:pPr>
        <w:jc w:val="both"/>
      </w:pPr>
      <w:r>
        <w:rPr/>
        <w:t xml:space="preserve">Another issue with the article is its partiality towards the DSCC's perspective. The article only presents Mayor Taposh's views on the matter and does not explore any counterarguments or alternative perspectives. This one-sided reporting limits readers' ability to form their own opinions about the initiative.</w:t>
      </w:r>
    </w:p>
    <w:p>
      <w:pPr>
        <w:jc w:val="both"/>
      </w:pPr>
      <w:r>
        <w:rPr/>
        <w:t xml:space="preserve"/>
      </w:r>
    </w:p>
    <w:p>
      <w:pPr>
        <w:jc w:val="both"/>
      </w:pPr>
      <w:r>
        <w:rPr/>
        <w:t xml:space="preserve">Furthermore, the article contains unsupported claims, such as Mayor Taposh's statement that this guide map will add a new dimension to presenting Dhaka's tourism industry to foreign tourists. The article does not provide any evidence or data to support this claim.</w:t>
      </w:r>
    </w:p>
    <w:p>
      <w:pPr>
        <w:jc w:val="both"/>
      </w:pPr>
      <w:r>
        <w:rPr/>
        <w:t xml:space="preserve"/>
      </w:r>
    </w:p>
    <w:p>
      <w:pPr>
        <w:jc w:val="both"/>
      </w:pPr>
      <w:r>
        <w:rPr/>
        <w:t xml:space="preserve">Additionally, there are missing points of consideration in the article. For instance, it does not mention how much funding was allocated for this initiative or how it fits into a broader strategy for promoting tourism in Dhaka city.</w:t>
      </w:r>
    </w:p>
    <w:p>
      <w:pPr>
        <w:jc w:val="both"/>
      </w:pPr>
      <w:r>
        <w:rPr/>
        <w:t xml:space="preserve"/>
      </w:r>
    </w:p>
    <w:p>
      <w:pPr>
        <w:jc w:val="both"/>
      </w:pPr>
      <w:r>
        <w:rPr/>
        <w:t xml:space="preserve">In conclusion, while the DSCC's effort to promote tourism in Dhaka city is laudable, this article lacks critical analysis and presents a one-sided view of the matter. It would have been more informative if it had explored alternative perspectives and provided evidence to support its claims.</w:t>
      </w:r>
    </w:p>
    <w:p>
      <w:pPr>
        <w:pStyle w:val="Heading1"/>
      </w:pPr>
      <w:bookmarkStart w:id="5" w:name="_Toc5"/>
      <w:r>
        <w:t>Topics for further research:</w:t>
      </w:r>
      <w:bookmarkEnd w:id="5"/>
    </w:p>
    <w:p>
      <w:pPr>
        <w:spacing w:after="0"/>
        <w:numPr>
          <w:ilvl w:val="0"/>
          <w:numId w:val="2"/>
        </w:numPr>
      </w:pPr>
      <w:r>
        <w:rPr/>
        <w:t xml:space="preserve">Safety concerns for tourists in Dhaka city
</w:t>
      </w:r>
    </w:p>
    <w:p>
      <w:pPr>
        <w:spacing w:after="0"/>
        <w:numPr>
          <w:ilvl w:val="0"/>
          <w:numId w:val="2"/>
        </w:numPr>
      </w:pPr>
      <w:r>
        <w:rPr/>
        <w:t xml:space="preserve">Environmental issues in Dhaka city and their impact on tourism
</w:t>
      </w:r>
    </w:p>
    <w:p>
      <w:pPr>
        <w:spacing w:after="0"/>
        <w:numPr>
          <w:ilvl w:val="0"/>
          <w:numId w:val="2"/>
        </w:numPr>
      </w:pPr>
      <w:r>
        <w:rPr/>
        <w:t xml:space="preserve">Funding allocation for tourism promotion in Dhaka city
</w:t>
      </w:r>
    </w:p>
    <w:p>
      <w:pPr>
        <w:spacing w:after="0"/>
        <w:numPr>
          <w:ilvl w:val="0"/>
          <w:numId w:val="2"/>
        </w:numPr>
      </w:pPr>
      <w:r>
        <w:rPr/>
        <w:t xml:space="preserve">Alternative perspectives on the DSCC's tourism promotion initiative
</w:t>
      </w:r>
    </w:p>
    <w:p>
      <w:pPr>
        <w:spacing w:after="0"/>
        <w:numPr>
          <w:ilvl w:val="0"/>
          <w:numId w:val="2"/>
        </w:numPr>
      </w:pPr>
      <w:r>
        <w:rPr/>
        <w:t xml:space="preserve">Tourist attractions and destinations in Dhaka city
</w:t>
      </w:r>
    </w:p>
    <w:p>
      <w:pPr>
        <w:numPr>
          <w:ilvl w:val="0"/>
          <w:numId w:val="2"/>
        </w:numPr>
      </w:pPr>
      <w:r>
        <w:rPr/>
        <w:t xml:space="preserve">Tourism industry trends and challenges in Bangladesh</w:t>
      </w:r>
    </w:p>
    <w:p>
      <w:pPr>
        <w:pStyle w:val="Heading1"/>
      </w:pPr>
      <w:bookmarkStart w:id="6" w:name="_Toc6"/>
      <w:r>
        <w:t>Report location:</w:t>
      </w:r>
      <w:bookmarkEnd w:id="6"/>
    </w:p>
    <w:p>
      <w:hyperlink r:id="rId8" w:history="1">
        <w:r>
          <w:rPr>
            <w:color w:val="2980b9"/>
            <w:u w:val="single"/>
          </w:rPr>
          <w:t xml:space="preserve">https://www.fullpicture.app/item/a07e7d8f7ab025ec7212e94858150701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B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hakatribune.com/dhaka/2023/03/13/dscc-publishes-dhaka-tourist-guide-map" TargetMode="External"/><Relationship Id="rId8" Type="http://schemas.openxmlformats.org/officeDocument/2006/relationships/hyperlink" Target="https://www.fullpicture.app/item/a07e7d8f7ab025ec7212e94858150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2023-12-05T11:08:53+01:00</dcterms:created>
  <dcterms:modified xsi:type="dcterms:W3CDTF">2023-12-05T11:08:53+01:00</dcterms:modified>
</cp:coreProperties>
</file>

<file path=docProps/custom.xml><?xml version="1.0" encoding="utf-8"?>
<Properties xmlns="http://schemas.openxmlformats.org/officeDocument/2006/custom-properties" xmlns:vt="http://schemas.openxmlformats.org/officeDocument/2006/docPropsVTypes"/>
</file>