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Home | ASObot</w:t>
      </w:r>
      <w:br/>
      <w:hyperlink r:id="rId7" w:history="1">
        <w:r>
          <w:rPr>
            <w:color w:val="2980b9"/>
            <w:u w:val="single"/>
          </w:rPr>
          <w:t xml:space="preserve">https://www.asobot.pro/?ref=producthunt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ASObot è un'applicazione mobile che fornisce informazioni dettagliate e report sulle app, consentendo di ottimizzare la visibilità delle applicazioni negli store.</w:t>
      </w:r>
    </w:p>
    <w:p>
      <w:pPr>
        <w:jc w:val="both"/>
      </w:pPr>
      <w:r>
        <w:rPr/>
        <w:t xml:space="preserve">2. L'app può essere aggiunta a Slack o Telegram per ricevere aggiornamenti giornalieri sul monitoraggio delle applicazioni.</w:t>
      </w:r>
    </w:p>
    <w:p>
      <w:pPr>
        <w:jc w:val="both"/>
      </w:pPr>
      <w:r>
        <w:rPr/>
        <w:t xml:space="preserve">3. ASObot è utile sia per gli sviluppatori indipendenti che per i team di sviluppo più grandi, offrendo una combinazione di precisione, semplicità ed efficienza nel risparmio di tempo per l'ASO (App Store Optimization).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in questione promuove l'app ASObot, che offre analisi e report dettagliati per le app mobili. Tuttavia, il testo sembra essere più una pubblicità che un articolo informativo.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Il titolo dell'articolo è generico e non fornisce alcuna informazione specifica sul contenuto. Questo potrebbe essere intenzionale per attirare l'attenzione dei lettori senza rivelare il vero scopo dell'articolo.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Il testo dell'articolo si concentra principalmente su come utilizzare l'app ASObot piuttosto che fornire informazioni dettagliate sui suoi vantaggi o sulla sua affidabilità. Non vengono fornite fonti o rapporti esterni per supportare le affermazioni fatte sull'app.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sembra rivolgersi principalmente a un pubblico di sviluppatori di app e professionisti del marketing, senza considerare altri potenziali utenti o punti di vista. Ciò suggerisce una parzialità nell'affermare che ASObot sia la scelta migliore per tutti i tipi di utenti.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Manca anche una valutazione critica delle possibili limitazioni o rischi associati all'utilizzo di ASObot. L'articolo sembra enfatizzare solo i presunti vantaggi dell'app senza esplorare eventuali controargomentazioni o possibili problemi.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Infine, il tono generale dell'articolo è promozionale e manca di obiettività. Non viene fornito alcun confronto con altre app simili sul mercato o analisi approfondite delle funzionalità offerte da ASObot.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conclusione, l'articolo sembra essere più una pubblicità che un'analisi critica dell'app ASObot. Mancano fonti esterne, valutazioni obiettive e considerazioni approfondite sui potenziali pregiudizi o rischi associati all'utilizzo dell'app.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using ASObot for mobile app analysis and reporting
</w:t>
      </w:r>
    </w:p>
    <w:p>
      <w:pPr>
        <w:spacing w:after="0"/>
        <w:numPr>
          <w:ilvl w:val="0"/>
          <w:numId w:val="2"/>
        </w:numPr>
      </w:pPr>
      <w:r>
        <w:rPr/>
        <w:t xml:space="preserve">Risks associated with relying solely on ASObot for app performance evaluation
</w:t>
      </w:r>
    </w:p>
    <w:p>
      <w:pPr>
        <w:spacing w:after="0"/>
        <w:numPr>
          <w:ilvl w:val="0"/>
          <w:numId w:val="2"/>
        </w:numPr>
      </w:pPr>
      <w:r>
        <w:rPr/>
        <w:t xml:space="preserve">Comparison of ASObot with other similar mobile app analysis tools
</w:t>
      </w:r>
    </w:p>
    <w:p>
      <w:pPr>
        <w:spacing w:after="0"/>
        <w:numPr>
          <w:ilvl w:val="0"/>
          <w:numId w:val="2"/>
        </w:numPr>
      </w:pPr>
      <w:r>
        <w:rPr/>
        <w:t xml:space="preserve">User reviews and experiences with ASObot
</w:t>
      </w:r>
    </w:p>
    <w:p>
      <w:pPr>
        <w:spacing w:after="0"/>
        <w:numPr>
          <w:ilvl w:val="0"/>
          <w:numId w:val="2"/>
        </w:numPr>
      </w:pPr>
      <w:r>
        <w:rPr/>
        <w:t xml:space="preserve">Potential drawbacks or challenges in implementing ASObot for app optimization
</w:t>
      </w:r>
    </w:p>
    <w:p>
      <w:pPr>
        <w:numPr>
          <w:ilvl w:val="0"/>
          <w:numId w:val="2"/>
        </w:numPr>
      </w:pPr>
      <w:r>
        <w:rPr/>
        <w:t xml:space="preserve">Alternatives to ASObot for comprehensive mobile app analytics and reporting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https://www.fullpicture.app/item/a084dc31b7140df30e767fbdf0b5c5eb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54A0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sobot.pro/?ref=producthunt" TargetMode="External"/><Relationship Id="rId8" Type="http://schemas.openxmlformats.org/officeDocument/2006/relationships/hyperlink" Target="https://www.fullpicture.app/item/a084dc31b7140df30e767fbdf0b5c5e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2024-01-11T04:26:46+01:00</dcterms:created>
  <dcterms:modified xsi:type="dcterms:W3CDTF">2024-01-11T04:26:46+01:00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