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[2302.03642] GRB 221009A：发现附近异常罕见的高能伽马射线暴</w:t>
      </w:r>
      <w:br/>
      <w:hyperlink r:id="rId7" w:history="1">
        <w:r>
          <w:rPr>
            <w:color w:val="2980b9"/>
            <w:u w:val="single"/>
          </w:rPr>
          <w:t xml:space="preserve">https://arxiv.org/abs/2302.03642</w:t>
        </w:r>
      </w:hyperlink>
    </w:p>
    <w:p>
      <w:pPr>
        <w:pStyle w:val="Heading1"/>
      </w:pPr>
      <w:bookmarkStart w:id="2" w:name="_Toc2"/>
      <w:r>
        <w:t>Article summary:</w:t>
      </w:r>
      <w:bookmarkEnd w:id="2"/>
    </w:p>
    <w:p>
      <w:pPr>
        <w:jc w:val="both"/>
      </w:pPr>
      <w:r>
        <w:rPr/>
        <w:t xml:space="preserve">1. A bright gamma-ray burst (GRB) called GRB 221009A was observed by the Neil Gehrels Swift Observatory (Swift), the All-Sky Monitor X-ray Image (MAXI), and the Neutron Star Interior Composition Explorer mission (NICER).</w:t>
      </w:r>
    </w:p>
    <w:p>
      <w:pPr>
        <w:jc w:val="both"/>
      </w:pPr>
      <w:r>
        <w:rPr/>
        <w:t xml:space="preserve">2. Analysis of the X-ray and ultraviolet/optical wavelength curves and spectra of the afterglow revealed that GRB 221009A had a brightness at T0+4.5 ks that was one order of magnitude higher than any other GRB previously observed by Swift.</w:t>
      </w:r>
    </w:p>
    <w:p>
      <w:pPr>
        <w:jc w:val="both"/>
      </w:pPr>
      <w:r>
        <w:rPr/>
        <w:t xml:space="preserve">3. Simulations showed that only 4 out of every 1^10 long GRBs were as energetic as GRB 221009A, making it a truly extraordinary opportunity unlikely to be seen in a lifetime.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simulations, analysis of X-ray and ultraviolet/optical wavelength curves and spectra, observations from multiple sources, etc. The article does not appear to be biased or one-sided, as it presents both sides equally when discussing possible explanations for the phenomenon. It also does not appear to contain any promotional content or partiality towards any particular viewpoint or opinion. The article does not appear to omit any points of consideration or evidence for its claims, nor does it seem to ignore any counterarguments or unexplored perspectives. Furthermore, possible risks are noted in the article when discussing potential explanations for the phenomenon.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X-ray emission from AGN</w:t>
      </w:r>
    </w:p>
    <w:p>
      <w:pPr>
        <w:spacing w:after="0"/>
        <w:numPr>
          <w:ilvl w:val="0"/>
          <w:numId w:val="2"/>
        </w:numPr>
      </w:pPr>
      <w:r>
        <w:rPr/>
        <w:t xml:space="preserve">Ultraviolet/optical wavelength curves</w:t>
      </w:r>
    </w:p>
    <w:p>
      <w:pPr>
        <w:spacing w:after="0"/>
        <w:numPr>
          <w:ilvl w:val="0"/>
          <w:numId w:val="2"/>
        </w:numPr>
      </w:pPr>
      <w:r>
        <w:rPr/>
        <w:t xml:space="preserve">AGN variability simulations</w:t>
      </w:r>
    </w:p>
    <w:p>
      <w:pPr>
        <w:spacing w:after="0"/>
        <w:numPr>
          <w:ilvl w:val="0"/>
          <w:numId w:val="2"/>
        </w:numPr>
      </w:pPr>
      <w:r>
        <w:rPr/>
        <w:t xml:space="preserve">AGN spectral analysis</w:t>
      </w:r>
    </w:p>
    <w:p>
      <w:pPr>
        <w:spacing w:after="0"/>
        <w:numPr>
          <w:ilvl w:val="0"/>
          <w:numId w:val="2"/>
        </w:numPr>
      </w:pPr>
      <w:r>
        <w:rPr/>
        <w:t xml:space="preserve">AGN variability explanations</w:t>
      </w:r>
    </w:p>
    <w:p>
      <w:pPr>
        <w:numPr>
          <w:ilvl w:val="0"/>
          <w:numId w:val="2"/>
        </w:numPr>
      </w:pPr>
      <w:r>
        <w:rPr/>
        <w:t xml:space="preserve">AGN variability risks</w:t>
      </w:r>
    </w:p>
    <w:p>
      <w:pPr>
        <w:pStyle w:val="Heading1"/>
      </w:pPr>
      <w:bookmarkStart w:id="6" w:name="_Toc6"/>
      <w:r>
        <w:t>Report location:</w:t>
      </w:r>
      <w:bookmarkEnd w:id="6"/>
    </w:p>
    <w:p>
      <w:hyperlink r:id="rId8" w:history="1">
        <w:r>
          <w:rPr>
            <w:color w:val="2980b9"/>
            <w:u w:val="single"/>
          </w:rPr>
          <w:t xml:space="preserve">https://www.fullpicture.app/item/a08ba2f86711bdfa478ca6800aecf6c4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1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3642" TargetMode="External"/><Relationship Id="rId8" Type="http://schemas.openxmlformats.org/officeDocument/2006/relationships/hyperlink" Target="https://www.fullpicture.app/item/a08ba2f86711bdfa478ca6800aecf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2023-02-28T01:16:31+01:00</dcterms:created>
  <dcterms:modified xsi:type="dcterms:W3CDTF">2023-02-28T01:16:31+01:00</dcterms:modified>
</cp:coreProperties>
</file>

<file path=docProps/custom.xml><?xml version="1.0" encoding="utf-8"?>
<Properties xmlns="http://schemas.openxmlformats.org/officeDocument/2006/custom-properties" xmlns:vt="http://schemas.openxmlformats.org/officeDocument/2006/docPropsVTypes"/>
</file>