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Stance detection in tweets: A topic modeling approach supporting explainability - ScienceDirect</w:t>
      </w:r>
      <w:br/>
      <w:hyperlink r:id="rId7" w:history="1">
        <w:r>
          <w:rPr>
            <w:color w:val="2980b9"/>
            <w:u w:val="single"/>
          </w:rPr>
          <w:t xml:space="preserve">https://www.sciencedirect.com/science/article/pii/S0957417422020644</w:t>
        </w:r>
      </w:hyperlink>
    </w:p>
    <w:p>
      <w:pPr>
        <w:pStyle w:val="Heading1"/>
      </w:pPr>
      <w:bookmarkStart w:id="2" w:name="_Toc2"/>
      <w:r>
        <w:t>Article summary:</w:t>
      </w:r>
      <w:bookmarkEnd w:id="2"/>
    </w:p>
    <w:p>
      <w:pPr>
        <w:jc w:val="both"/>
      </w:pPr>
      <w:r>
        <w:rPr/>
        <w:t xml:space="preserve">1. Stance detection is an important tool for detecting fake information and strengthening trust in social and digital processes.</w:t>
      </w:r>
    </w:p>
    <w:p>
      <w:pPr>
        <w:jc w:val="both"/>
      </w:pPr>
      <w:r>
        <w:rPr/>
        <w:t xml:space="preserve">2. Stance detection can be used to detect check-worthy topics, improve the accuracy of fake news detection, and provide interpretability of fake information detection.</w:t>
      </w:r>
    </w:p>
    <w:p>
      <w:pPr>
        <w:jc w:val="both"/>
      </w:pPr>
      <w:r>
        <w:rPr/>
        <w:t xml:space="preserve">3. Stance detection is more challenging in social media due to the lack of contextual information, succinctness, informal writing style, and non-standardized grammar rules.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“Stance Detection in Tweets: A Topic Modeling Approach Supporting Explainability” provides a comprehensive overview of stance detection as a tool for detecting fake information on social media platforms. The article discusses the advantages of stance detection over other strategies such as content-based techniques, which are limited by language variants and external resources that may not identify fake information. The article also provides an example of how stance detection can be used to detect check-worthy topics and improve the accuracy of fake news detection. </w:t>
      </w:r>
    </w:p>
    <w:p>
      <w:pPr>
        <w:jc w:val="both"/>
      </w:pPr>
      <w:r>
        <w:rPr/>
        <w:t xml:space="preserve">The article is generally reliable and trustworthy; however, there are some potential biases that should be noted. For instance, the article does not explore counterarguments or present both sides equally when discussing the advantages of stance detection over other strategies such as content-based techniques. Additionally, there is no discussion about possible risks associated with using stance detection or any potential drawbacks that should be considered when using this approach for detecting fake information on social media platforms. Furthermore, there is no evidence provided to support some of the claims made in the article regarding the effectiveness of stance detection for detecting check-worthy topics or improving accuracy in fake news detection. </w:t>
      </w:r>
    </w:p>
    <w:p>
      <w:pPr>
        <w:jc w:val="both"/>
      </w:pPr>
      <w:r>
        <w:rPr/>
        <w:t xml:space="preserve">In conclusion, while this article provides a comprehensive overview of stance detection as a tool for detecting fake information on social media platforms, it could benefit from further exploration into counterarguments and potential risks associated with using this approach as well as providing evidence to support its claims regarding its effectiveness for detecting check-worthy topics or improving accuracy in fake news detection.</w:t>
      </w:r>
    </w:p>
    <w:p>
      <w:pPr>
        <w:pStyle w:val="Heading1"/>
      </w:pPr>
      <w:bookmarkStart w:id="5" w:name="_Toc5"/>
      <w:r>
        <w:t>Topics for further research:</w:t>
      </w:r>
      <w:bookmarkEnd w:id="5"/>
    </w:p>
    <w:p>
      <w:pPr>
        <w:spacing w:after="0"/>
        <w:numPr>
          <w:ilvl w:val="0"/>
          <w:numId w:val="2"/>
        </w:numPr>
      </w:pPr>
      <w:r>
        <w:rPr/>
        <w:t xml:space="preserve">Counterarguments to stance detection</w:t>
      </w:r>
    </w:p>
    <w:p>
      <w:pPr>
        <w:spacing w:after="0"/>
        <w:numPr>
          <w:ilvl w:val="0"/>
          <w:numId w:val="2"/>
        </w:numPr>
      </w:pPr>
      <w:r>
        <w:rPr/>
        <w:t xml:space="preserve">Risks associated with stance detection</w:t>
      </w:r>
    </w:p>
    <w:p>
      <w:pPr>
        <w:spacing w:after="0"/>
        <w:numPr>
          <w:ilvl w:val="0"/>
          <w:numId w:val="2"/>
        </w:numPr>
      </w:pPr>
      <w:r>
        <w:rPr/>
        <w:t xml:space="preserve">Drawbacks of stance detection</w:t>
      </w:r>
    </w:p>
    <w:p>
      <w:pPr>
        <w:spacing w:after="0"/>
        <w:numPr>
          <w:ilvl w:val="0"/>
          <w:numId w:val="2"/>
        </w:numPr>
      </w:pPr>
      <w:r>
        <w:rPr/>
        <w:t xml:space="preserve">Evidence for stance detection effectiveness</w:t>
      </w:r>
    </w:p>
    <w:p>
      <w:pPr>
        <w:spacing w:after="0"/>
        <w:numPr>
          <w:ilvl w:val="0"/>
          <w:numId w:val="2"/>
        </w:numPr>
      </w:pPr>
      <w:r>
        <w:rPr/>
        <w:t xml:space="preserve">Accuracy of stance detection for fake news detection</w:t>
      </w:r>
    </w:p>
    <w:p>
      <w:pPr>
        <w:numPr>
          <w:ilvl w:val="0"/>
          <w:numId w:val="2"/>
        </w:numPr>
      </w:pPr>
      <w:r>
        <w:rPr/>
        <w:t xml:space="preserve">Language variants and stance detection</w:t>
      </w:r>
    </w:p>
    <w:p>
      <w:pPr>
        <w:pStyle w:val="Heading1"/>
      </w:pPr>
      <w:bookmarkStart w:id="6" w:name="_Toc6"/>
      <w:r>
        <w:t>Report location:</w:t>
      </w:r>
      <w:bookmarkEnd w:id="6"/>
    </w:p>
    <w:p>
      <w:hyperlink r:id="rId8" w:history="1">
        <w:r>
          <w:rPr>
            <w:color w:val="2980b9"/>
            <w:u w:val="single"/>
          </w:rPr>
          <w:t xml:space="preserve">https://www.fullpicture.app/item/a0d0e45197e919e27be50cc1ea16c638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44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2020644" TargetMode="External"/><Relationship Id="rId8" Type="http://schemas.openxmlformats.org/officeDocument/2006/relationships/hyperlink" Target="https://www.fullpicture.app/item/a0d0e45197e919e27be50cc1ea16c6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2023-02-24T16:52:48+01:00</dcterms:created>
  <dcterms:modified xsi:type="dcterms:W3CDTF">2023-02-24T16:52:48+01:00</dcterms:modified>
</cp:coreProperties>
</file>

<file path=docProps/custom.xml><?xml version="1.0" encoding="utf-8"?>
<Properties xmlns="http://schemas.openxmlformats.org/officeDocument/2006/custom-properties" xmlns:vt="http://schemas.openxmlformats.org/officeDocument/2006/docPropsVTypes"/>
</file>