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Involvement of advillin in somatosensory neuron subtype-specific axon regeneration and neuropathic pain | PNAS</w:t>
      </w:r>
      <w:br/>
      <w:hyperlink r:id="rId7" w:history="1">
        <w:r>
          <w:rPr>
            <w:color w:val="2980b9"/>
            <w:u w:val="single"/>
          </w:rPr>
          <w:t xml:space="preserve">https://www.pnas.org/doi/10.1073/pnas.1716470115</w:t>
        </w:r>
      </w:hyperlink>
    </w:p>
    <w:p>
      <w:pPr>
        <w:pStyle w:val="Heading1"/>
      </w:pPr>
      <w:bookmarkStart w:id="2" w:name="_Toc2"/>
      <w:r>
        <w:t>Article summary:</w:t>
      </w:r>
      <w:bookmarkEnd w:id="2"/>
    </w:p>
    <w:p>
      <w:pPr>
        <w:jc w:val="both"/>
      </w:pPr>
      <w:r>
        <w:rPr/>
        <w:t xml:space="preserve">1. 研究发现，Advillin是一种感觉神经元特异性的蛋白质，它能够调控IB4+神经元的轴突再生。</w:t>
      </w:r>
    </w:p>
    <w:p>
      <w:pPr>
        <w:jc w:val="both"/>
      </w:pPr>
      <w:r>
        <w:rPr/>
        <w:t xml:space="preserve">2. Advillin在成年DRG中表达受到限制，且在轴突再生过程中表达于尖端的小型鞭毛上，通过与焦点黏附相关的蛋白相互作用来调控生长尖形成。</w:t>
      </w:r>
    </w:p>
    <w:p>
      <w:pPr>
        <w:jc w:val="both"/>
      </w:pPr>
      <w:r>
        <w:rPr/>
        <w:t xml:space="preserve">3. Advillin KO会扰乱实验性多发性硬化性脊髓炎诱导的神经可塑性以及加重神经性疼痛。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本文是一份关于Advillin在成年IB4+ DRG 神经元中对于axon regeneration和neuropathic pain 的影响的文章。文章使用了合理的方法来证明Advillin在axon regeneration 和 neuropathic pain 之间存在因果关系，但也存在一些潜在偏差。</w:t>
      </w:r>
    </w:p>
    <w:p>
      <w:pPr>
        <w:jc w:val="both"/>
      </w:pPr>
      <w:r>
        <w:rPr/>
        <w:t xml:space="preserve">1. 文章未考虑到Advillin KO会对其他不同subtype-dependent nerve regeneration 的影响。文章仅考察了IB4+ neurons 的 axonal regeneration capacity, 而未考察CGRP+ and other subtypes of somatosensory neurons 的 axonal regeneration capacity, 因此无法得出客观、准备的conclusion.</w:t>
      </w:r>
    </w:p>
    <w:p>
      <w:pPr>
        <w:jc w:val="both"/>
      </w:pPr>
      <w:r>
        <w:rPr/>
        <w:t xml:space="preserve">2. 文章未考察Advillin KO会造成neuropathic pain 的原因。文章仅报道了Advillin KO会造成neuropathic pain, 但却未考察这一原因是否为axon regeneration 的障碍所造成。</w:t>
      </w:r>
    </w:p>
    <w:p>
      <w:pPr>
        <w:jc w:val="both"/>
      </w:pPr>
      <w:r>
        <w:rPr/>
        <w:t xml:space="preserve">3. 文章未考察advillin protein 在cerebrospinal fluid 中是如何影响neuropathic pain 的。文章声明advillin protein 在cerebrospinal fluid 中能够帮助diagnose the lesion cause of neuropathic pain associated with isolectin B4+ nociceptors, 但却未详述advillin protein 在cerebrospinal fluid 中如何影响neuropathic pain.</w:t>
      </w:r>
    </w:p>
    <w:p>
      <w:pPr>
        <w:jc w:val="both"/>
      </w:pPr>
      <w:r>
        <w:rPr/>
        <w:t xml:space="preserve">故此，本文存在一定的潜在偏差，应加强相关部分内容以使得文章能够得出客观、准备的conclusion。</w:t>
      </w:r>
    </w:p>
    <w:p>
      <w:pPr>
        <w:pStyle w:val="Heading1"/>
      </w:pPr>
      <w:bookmarkStart w:id="5" w:name="_Toc5"/>
      <w:r>
        <w:t>Topics for further research:</w:t>
      </w:r>
      <w:bookmarkEnd w:id="5"/>
    </w:p>
    <w:p>
      <w:pPr>
        <w:spacing w:after="0"/>
        <w:numPr>
          <w:ilvl w:val="0"/>
          <w:numId w:val="2"/>
        </w:numPr>
      </w:pPr>
      <w:r>
        <w:rPr/>
        <w:t xml:space="preserve">Advillin KO 对不同subtype-dependent nerve regeneration 的影响</w:t>
      </w:r>
    </w:p>
    <w:p>
      <w:pPr>
        <w:spacing w:after="0"/>
        <w:numPr>
          <w:ilvl w:val="0"/>
          <w:numId w:val="2"/>
        </w:numPr>
      </w:pPr>
      <w:r>
        <w:rPr/>
        <w:t xml:space="preserve">CGRP+ 和其他类型的神经元的axon regeneration capacity</w:t>
      </w:r>
    </w:p>
    <w:p>
      <w:pPr>
        <w:spacing w:after="0"/>
        <w:numPr>
          <w:ilvl w:val="0"/>
          <w:numId w:val="2"/>
        </w:numPr>
      </w:pPr>
      <w:r>
        <w:rPr/>
        <w:t xml:space="preserve">Advillin KO 造成neuropathic pain 的原因</w:t>
      </w:r>
    </w:p>
    <w:p>
      <w:pPr>
        <w:spacing w:after="0"/>
        <w:numPr>
          <w:ilvl w:val="0"/>
          <w:numId w:val="2"/>
        </w:numPr>
      </w:pPr>
      <w:r>
        <w:rPr/>
        <w:t xml:space="preserve">Advillin protein 在cerebrospinal fluid 中的作用</w:t>
      </w:r>
    </w:p>
    <w:p>
      <w:pPr>
        <w:spacing w:after="0"/>
        <w:numPr>
          <w:ilvl w:val="0"/>
          <w:numId w:val="2"/>
        </w:numPr>
      </w:pPr>
      <w:r>
        <w:rPr/>
        <w:t xml:space="preserve">Advillin protein 对neuropathic pain 的影响</w:t>
      </w:r>
    </w:p>
    <w:p>
      <w:pPr>
        <w:numPr>
          <w:ilvl w:val="0"/>
          <w:numId w:val="2"/>
        </w:numPr>
      </w:pPr>
      <w:r>
        <w:rPr/>
        <w:t xml:space="preserve">Advillin KO 对axon regeneration 的影响</w:t>
      </w:r>
    </w:p>
    <w:p>
      <w:pPr>
        <w:pStyle w:val="Heading1"/>
      </w:pPr>
      <w:bookmarkStart w:id="6" w:name="_Toc6"/>
      <w:r>
        <w:t>Report location:</w:t>
      </w:r>
      <w:bookmarkEnd w:id="6"/>
    </w:p>
    <w:p>
      <w:hyperlink r:id="rId8" w:history="1">
        <w:r>
          <w:rPr>
            <w:color w:val="2980b9"/>
            <w:u w:val="single"/>
          </w:rPr>
          <w:t xml:space="preserve">https://www.fullpicture.app/item/a0fa42777b6e2f6d265a32f04405669d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D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716470115" TargetMode="External"/><Relationship Id="rId8" Type="http://schemas.openxmlformats.org/officeDocument/2006/relationships/hyperlink" Target="https://www.fullpicture.app/item/a0fa42777b6e2f6d265a32f044056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2023-03-05T17:43:48+01:00</dcterms:created>
  <dcterms:modified xsi:type="dcterms:W3CDTF">2023-03-05T17:43:48+01:00</dcterms:modified>
</cp:coreProperties>
</file>

<file path=docProps/custom.xml><?xml version="1.0" encoding="utf-8"?>
<Properties xmlns="http://schemas.openxmlformats.org/officeDocument/2006/custom-properties" xmlns:vt="http://schemas.openxmlformats.org/officeDocument/2006/docPropsVTypes"/>
</file>