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Foods | Free Full-Text | Unboxing Deep Learning Model of Food Delivery Service Reviews Using Explainable Artificial Intelligence (XAI) Technique</w:t>
      </w:r>
      <w:br/>
      <w:hyperlink r:id="rId7" w:history="1">
        <w:r>
          <w:rPr>
            <w:color w:val="2980b9"/>
            <w:u w:val="single"/>
          </w:rPr>
          <w:t xml:space="preserve">https://www.mdpi.com/2304-8158/11/14/2019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COVID-19 lockdowns have increased the demand for online food delivery services, leading to significant changes in the restaurant sector and a rise in meal delivery services.</w:t>
      </w:r>
    </w:p>
    <w:p>
      <w:pPr>
        <w:jc w:val="both"/>
      </w:pPr>
      <w:r>
        <w:rPr/>
        <w:t xml:space="preserve">2. FDS companies can use AI and sentiment analysis to better understand customer feedback and improve customer satisfaction.</w:t>
      </w:r>
    </w:p>
    <w:p>
      <w:pPr>
        <w:jc w:val="both"/>
      </w:pPr>
      <w:r>
        <w:rPr/>
        <w:t xml:space="preserve">3. DL models offer higher accuracy but lack explainability, making it important to use XAI techniques to understand how the model makes decisions.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该文章主要介绍了COVID-19疫情期间在线食品配送服务的增长和发展，并探讨了使用可解释人工智能（XAI）技术的深度学习模型来分析食品配送服务评论的可能性。然而，该文章存在以下问题：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偏见来源：该文章没有提到在线食品配送服务对餐厅业务的影响，特别是小型餐厅和家庭经营餐厅。这些餐厅可能无法承受在线平台的高额佣金和运营成本，从而导致它们被迫关闭或面临财务困境。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片面报道：该文章只关注了消费者对食品配送服务的需求和便利性，但没有考虑到员工在这些平台上工作的条件和待遇。一些员工曾抱怨他们收入低、缺乏保险和福利等问题。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无根据主张：该文章声称使用XAI技术可以帮助企业节省成本并解决客户反馈问题，但没有提供任何证据支持这一主张。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缺失考虑点：该文章没有涉及在线食品配送服务对环境的影响，例如包装浪费、交通拥堵和碳排放等问题。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主张缺失证据：该文章提到在线食品配送服务的盈利能力受到高运营成本的影响，但没有提供任何数据或研究来支持这一主张。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未探索反驳：该文章没有探讨在线食品配送服务可能存在的负面影响，例如对传统餐厅业务的冲击、员工权益和消费者隐私等问题。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宣传内容：该文章似乎在宣传使用XAI技术来解决企业问题的优势，而忽略了潜在的风险和限制。例如，XAI模型可能会出现偏见或错误分类，并且需要大量数据和专业知识来构建和维护。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偏袒：该文章似乎更关注在线食品配送服务的商业机会和发展前景，而忽略了其他相关方面的利益和需求。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Impact on small restaurants and businesses
</w:t>
      </w:r>
    </w:p>
    <w:p>
      <w:pPr>
        <w:spacing w:after="0"/>
        <w:numPr>
          <w:ilvl w:val="0"/>
          <w:numId w:val="2"/>
        </w:numPr>
      </w:pPr>
      <w:r>
        <w:rPr/>
        <w:t xml:space="preserve">Working conditions and treatment of employees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XAI technology claims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impact of food delivery services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profitability challenges
</w:t>
      </w:r>
    </w:p>
    <w:p>
      <w:pPr>
        <w:numPr>
          <w:ilvl w:val="0"/>
          <w:numId w:val="2"/>
        </w:numPr>
      </w:pPr>
      <w:r>
        <w:rPr/>
        <w:t xml:space="preserve">Negative impacts and potential risks of food delivery services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https://www.fullpicture.app/item/a10fa06c7269eac691679c1436405440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5473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304-8158/11/14/2019" TargetMode="External"/><Relationship Id="rId8" Type="http://schemas.openxmlformats.org/officeDocument/2006/relationships/hyperlink" Target="https://www.fullpicture.app/item/a10fa06c7269eac691679c14364054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2024-01-10T16:16:44+01:00</dcterms:created>
  <dcterms:modified xsi:type="dcterms:W3CDTF">2024-01-10T16:16:44+01:00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