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Large-Scale Synthesis of Monodisperse Mesoporous Silica Nanospheres with Tunable Pore Structure | Journal of the American Chemical Society</w:t>
      </w:r>
      <w:br/>
      <w:hyperlink r:id="rId7" w:history="1">
        <w:r>
          <w:rPr>
            <w:color w:val="2980b9"/>
            <w:u w:val="single"/>
          </w:rPr>
          <w:t xml:space="preserve">https://pubs.acs.org/doi/10.1021/ja3116873</w:t>
        </w:r>
      </w:hyperlink>
    </w:p>
    <w:p>
      <w:pPr>
        <w:pStyle w:val="Heading1"/>
      </w:pPr>
      <w:bookmarkStart w:id="2" w:name="_Toc2"/>
      <w:r>
        <w:t>Article summary:</w:t>
      </w:r>
      <w:bookmarkEnd w:id="2"/>
    </w:p>
    <w:p>
      <w:pPr>
        <w:jc w:val="both"/>
      </w:pPr>
      <w:r>
        <w:rPr/>
        <w:t xml:space="preserve">1. A novel technique has been developed for the facile large-scale synthesis of monodisperse mesoporous silica nanospheres with tunable pore structure.</w:t>
      </w:r>
    </w:p>
    <w:p>
      <w:pPr>
        <w:jc w:val="both"/>
      </w:pPr>
      <w:r>
        <w:rPr/>
        <w:t xml:space="preserve">2. The reaction occurs at atmospheric pressure with a templating sol–gel technique using cetyltrimethylammonium (CTA+) as the templating surfactant and small organic amines (SOAs) as the mineralizing agent.</w:t>
      </w:r>
    </w:p>
    <w:p>
      <w:pPr>
        <w:jc w:val="both"/>
      </w:pPr>
      <w:r>
        <w:rPr/>
        <w:t xml:space="preserve">3. A three-step formation mechanism based on self-assembly and ion competition at the electrical palisade of micelles is proposed, allowing for a high yield production at the kilogram scale.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“Facile Large-Scale Synthesis of Monodisperse Mesoporous Silica Nanospheres with Tunable Pore Structure” published in the Journal of the American Chemical Society is an informative and reliable source of information about a novel technique for synthesizing mesoporous silica nanospheres with tunable pore structure. The authors provide detailed experimental details, characterization data, and supporting figures to back up their claims, making it easy to verify their results. Furthermore, they present a three-step formation mechanism based on self-assembly and ion competition at the electrical palisade of micelles which explains how this novel technique works. </w:t>
      </w:r>
    </w:p>
    <w:p>
      <w:pPr>
        <w:jc w:val="both"/>
      </w:pPr>
      <w:r>
        <w:rPr/>
        <w:t xml:space="preserve">The article does not appear to be biased or one-sided in its reporting, as it presents both sides equally and provides evidence to support its claims. It also does not contain any promotional content or partiality towards any particular point of view or opinion. Additionally, possible risks associated with this new technique are noted throughout the article, ensuring that readers are aware of potential dangers before attempting to replicate these experiments themselves. </w:t>
      </w:r>
    </w:p>
    <w:p>
      <w:pPr>
        <w:jc w:val="both"/>
      </w:pPr>
      <w:r>
        <w:rPr/>
        <w:t xml:space="preserve">In conclusion, this article is trustworthy and reliable due to its detailed explanations and evidence provided by the authors.</w:t>
      </w:r>
    </w:p>
    <w:p>
      <w:pPr>
        <w:pStyle w:val="Heading1"/>
      </w:pPr>
      <w:bookmarkStart w:id="5" w:name="_Toc5"/>
      <w:r>
        <w:t>Topics for further research:</w:t>
      </w:r>
      <w:bookmarkEnd w:id="5"/>
    </w:p>
    <w:p>
      <w:pPr>
        <w:spacing w:after="0"/>
        <w:numPr>
          <w:ilvl w:val="0"/>
          <w:numId w:val="2"/>
        </w:numPr>
      </w:pPr>
      <w:r>
        <w:rPr/>
        <w:t xml:space="preserve">Mesoporous silica nanospheres</w:t>
      </w:r>
    </w:p>
    <w:p>
      <w:pPr>
        <w:spacing w:after="0"/>
        <w:numPr>
          <w:ilvl w:val="0"/>
          <w:numId w:val="2"/>
        </w:numPr>
      </w:pPr>
      <w:r>
        <w:rPr/>
        <w:t xml:space="preserve">Self-assembly of mesoporous silica nanospheres</w:t>
      </w:r>
    </w:p>
    <w:p>
      <w:pPr>
        <w:spacing w:after="0"/>
        <w:numPr>
          <w:ilvl w:val="0"/>
          <w:numId w:val="2"/>
        </w:numPr>
      </w:pPr>
      <w:r>
        <w:rPr/>
        <w:t xml:space="preserve">Tunable pore structure</w:t>
      </w:r>
    </w:p>
    <w:p>
      <w:pPr>
        <w:spacing w:after="0"/>
        <w:numPr>
          <w:ilvl w:val="0"/>
          <w:numId w:val="2"/>
        </w:numPr>
      </w:pPr>
      <w:r>
        <w:rPr/>
        <w:t xml:space="preserve">Electrical palisade of micelles</w:t>
      </w:r>
    </w:p>
    <w:p>
      <w:pPr>
        <w:spacing w:after="0"/>
        <w:numPr>
          <w:ilvl w:val="0"/>
          <w:numId w:val="2"/>
        </w:numPr>
      </w:pPr>
      <w:r>
        <w:rPr/>
        <w:t xml:space="preserve">Synthesis of mesoporous silica nanospheres</w:t>
      </w:r>
    </w:p>
    <w:p>
      <w:pPr>
        <w:numPr>
          <w:ilvl w:val="0"/>
          <w:numId w:val="2"/>
        </w:numPr>
      </w:pPr>
      <w:r>
        <w:rPr/>
        <w:t xml:space="preserve">Ion competition in mesoporous silica nanospheres</w:t>
      </w:r>
    </w:p>
    <w:p>
      <w:pPr>
        <w:pStyle w:val="Heading1"/>
      </w:pPr>
      <w:bookmarkStart w:id="6" w:name="_Toc6"/>
      <w:r>
        <w:t>Report location:</w:t>
      </w:r>
      <w:bookmarkEnd w:id="6"/>
    </w:p>
    <w:p>
      <w:hyperlink r:id="rId8" w:history="1">
        <w:r>
          <w:rPr>
            <w:color w:val="2980b9"/>
            <w:u w:val="single"/>
          </w:rPr>
          <w:t xml:space="preserve">https://www.fullpicture.app/item/a118010b07513c04b739498a29b1180f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7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3116873" TargetMode="External"/><Relationship Id="rId8" Type="http://schemas.openxmlformats.org/officeDocument/2006/relationships/hyperlink" Target="https://www.fullpicture.app/item/a118010b07513c04b739498a29b11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2023-03-03T04:00:49+01:00</dcterms:created>
  <dcterms:modified xsi:type="dcterms:W3CDTF">2023-03-03T04:00:49+01:00</dcterms:modified>
</cp:coreProperties>
</file>

<file path=docProps/custom.xml><?xml version="1.0" encoding="utf-8"?>
<Properties xmlns="http://schemas.openxmlformats.org/officeDocument/2006/custom-properties" xmlns:vt="http://schemas.openxmlformats.org/officeDocument/2006/docPropsVTypes"/>
</file>