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Sarcasm Detection Using Soft Attention-Based Bidirectional Long Short-Term Memory Model With Convolution Network | IEEE Journals &amp; Magazine | IEEE Xplore</w:t>
      </w:r>
      <w:br/>
      <w:hyperlink r:id="rId7" w:history="1">
        <w:r>
          <w:rPr>
            <w:color w:val="2980b9"/>
            <w:u w:val="single"/>
          </w:rPr>
          <w:t xml:space="preserve">https://ieeexplore.ieee.org/abstract/document/8641269</w:t>
        </w:r>
      </w:hyperlink>
    </w:p>
    <w:p>
      <w:pPr>
        <w:pStyle w:val="Heading1"/>
      </w:pPr>
      <w:bookmarkStart w:id="2" w:name="_Toc2"/>
      <w:r>
        <w:t>Article summary:</w:t>
      </w:r>
      <w:bookmarkEnd w:id="2"/>
    </w:p>
    <w:p>
      <w:pPr>
        <w:jc w:val="both"/>
      </w:pPr>
      <w:r>
        <w:rPr/>
        <w:t xml:space="preserve">1. The use of figurative language, such as sarcasm, in social media makes sentiment analysis a non-trivial problem.</w:t>
      </w:r>
    </w:p>
    <w:p>
      <w:pPr>
        <w:jc w:val="both"/>
      </w:pPr>
      <w:r>
        <w:rPr/>
        <w:t xml:space="preserve">2. The proposed sAtt-BLSTM convNet model combines soft attention-based bidirectional long short-term memory and convolution neural network for enhanced prediction performance in real-time sarcasm detection.</w:t>
      </w:r>
    </w:p>
    <w:p>
      <w:pPr>
        <w:jc w:val="both"/>
      </w:pPr>
      <w:r>
        <w:rPr/>
        <w:t xml:space="preserve">3. The model outperforms other deep neural models with a superior sarcasm-classification accuracy of 97.87% for the Twitter dataset and 93.71% for the random-tweet dataset.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"Sarcasm Detection Using Soft Attention-Based Bidirectional Long Short-Term Memory Model With Convolution Network" presents a deep learning model for automatic sarcasm detection in social media. The authors argue that sentiment analysis tools have difficulty distinguishing between positive and negative statements when sarcasm, irony, and mixed feelings are included. Therefore, detecting sarcastic expressions will enhance the automatic sentiment analysis of huge and diverse social web data.</w:t>
      </w:r>
    </w:p>
    <w:p>
      <w:pPr>
        <w:jc w:val="both"/>
      </w:pPr>
      <w:r>
        <w:rPr/>
        <w:t xml:space="preserve"/>
      </w:r>
    </w:p>
    <w:p>
      <w:pPr>
        <w:jc w:val="both"/>
      </w:pPr>
      <w:r>
        <w:rPr/>
        <w:t xml:space="preserve">The article provides a comprehensive review of related work on sentiment analysis and deep learning-based automatic sarcasm detection. However, the authors do not discuss the limitations of their proposed model or potential risks associated with automated sarcasm detection. For instance, automated systems may misinterpret sarcastic expressions and generate inappropriate responses or actions.</w:t>
      </w:r>
    </w:p>
    <w:p>
      <w:pPr>
        <w:jc w:val="both"/>
      </w:pPr>
      <w:r>
        <w:rPr/>
        <w:t xml:space="preserve"/>
      </w:r>
    </w:p>
    <w:p>
      <w:pPr>
        <w:jc w:val="both"/>
      </w:pPr>
      <w:r>
        <w:rPr/>
        <w:t xml:space="preserve">The proposed model combines semantics from the attention-based bidirectional LSTM network with auxiliary pragmatic features to a deep convolution network for enhanced prediction performance. The article provides detailed information about the architecture of the proposed model and its working details. The authors also present experimental results using two datasets: SemEval 2015 Task 11 and approximately 40000 random tweets using the Sarcasm Detector tool with 15000 sarcastic and 25000 non-sarcastic messages.</w:t>
      </w:r>
    </w:p>
    <w:p>
      <w:pPr>
        <w:jc w:val="both"/>
      </w:pPr>
      <w:r>
        <w:rPr/>
        <w:t xml:space="preserve"/>
      </w:r>
    </w:p>
    <w:p>
      <w:pPr>
        <w:jc w:val="both"/>
      </w:pPr>
      <w:r>
        <w:rPr/>
        <w:t xml:space="preserve">The article claims that the proposed sAtt-BLSTM convNet model outperforms other models with a superior sarcasm-classification accuracy of 97.87% for the Twitter dataset and 93.71% for the random-tweet dataset. However, it is unclear how these results were obtained, what metrics were used to evaluate performance, or whether they are generalizable to other datasets or contexts.</w:t>
      </w:r>
    </w:p>
    <w:p>
      <w:pPr>
        <w:jc w:val="both"/>
      </w:pPr>
      <w:r>
        <w:rPr/>
        <w:t xml:space="preserve"/>
      </w:r>
    </w:p>
    <w:p>
      <w:pPr>
        <w:jc w:val="both"/>
      </w:pPr>
      <w:r>
        <w:rPr/>
        <w:t xml:space="preserve">Overall, while the article presents an interesting approach to automated sarcasm detection using deep learning techniques, it lacks critical reflection on potential limitations or risks associated with such systems. Additionally, more transparency is needed regarding how experimental results were obtained and evaluated to ensure their validity and generalizability.</w:t>
      </w:r>
    </w:p>
    <w:p>
      <w:pPr>
        <w:pStyle w:val="Heading1"/>
      </w:pPr>
      <w:bookmarkStart w:id="5" w:name="_Toc5"/>
      <w:r>
        <w:t>Topics for further research:</w:t>
      </w:r>
      <w:bookmarkEnd w:id="5"/>
    </w:p>
    <w:p>
      <w:pPr>
        <w:spacing w:after="0"/>
        <w:numPr>
          <w:ilvl w:val="0"/>
          <w:numId w:val="2"/>
        </w:numPr>
      </w:pPr>
      <w:r>
        <w:rPr/>
        <w:t xml:space="preserve">Limitations of automated sarcasm detection
</w:t>
      </w:r>
    </w:p>
    <w:p>
      <w:pPr>
        <w:spacing w:after="0"/>
        <w:numPr>
          <w:ilvl w:val="0"/>
          <w:numId w:val="2"/>
        </w:numPr>
      </w:pPr>
      <w:r>
        <w:rPr/>
        <w:t xml:space="preserve">Risks associated with automated sarcasm detection
</w:t>
      </w:r>
    </w:p>
    <w:p>
      <w:pPr>
        <w:spacing w:after="0"/>
        <w:numPr>
          <w:ilvl w:val="0"/>
          <w:numId w:val="2"/>
        </w:numPr>
      </w:pPr>
      <w:r>
        <w:rPr/>
        <w:t xml:space="preserve">Evaluation metrics for sarcasm detection models
</w:t>
      </w:r>
    </w:p>
    <w:p>
      <w:pPr>
        <w:spacing w:after="0"/>
        <w:numPr>
          <w:ilvl w:val="0"/>
          <w:numId w:val="2"/>
        </w:numPr>
      </w:pPr>
      <w:r>
        <w:rPr/>
        <w:t xml:space="preserve">Generalizability of sarcasm detection models to different datasets and contexts
</w:t>
      </w:r>
    </w:p>
    <w:p>
      <w:pPr>
        <w:spacing w:after="0"/>
        <w:numPr>
          <w:ilvl w:val="0"/>
          <w:numId w:val="2"/>
        </w:numPr>
      </w:pPr>
      <w:r>
        <w:rPr/>
        <w:t xml:space="preserve">Ethical considerations in automated sarcasm detection
</w:t>
      </w:r>
    </w:p>
    <w:p>
      <w:pPr>
        <w:numPr>
          <w:ilvl w:val="0"/>
          <w:numId w:val="2"/>
        </w:numPr>
      </w:pPr>
      <w:r>
        <w:rPr/>
        <w:t xml:space="preserve">Comparison of different deep learning models for sarcasm detection</w:t>
      </w:r>
    </w:p>
    <w:p>
      <w:pPr>
        <w:pStyle w:val="Heading1"/>
      </w:pPr>
      <w:bookmarkStart w:id="6" w:name="_Toc6"/>
      <w:r>
        <w:t>Report location:</w:t>
      </w:r>
      <w:bookmarkEnd w:id="6"/>
    </w:p>
    <w:p>
      <w:hyperlink r:id="rId8" w:history="1">
        <w:r>
          <w:rPr>
            <w:color w:val="2980b9"/>
            <w:u w:val="single"/>
          </w:rPr>
          <w:t xml:space="preserve">https://www.fullpicture.app/item/a1594ef3a4d67dbf66df9541de292e1f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0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41269" TargetMode="External"/><Relationship Id="rId8" Type="http://schemas.openxmlformats.org/officeDocument/2006/relationships/hyperlink" Target="https://www.fullpicture.app/item/a1594ef3a4d67dbf66df9541de292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2023-03-16T13:19:02+01:00</dcterms:created>
  <dcterms:modified xsi:type="dcterms:W3CDTF">2023-03-16T13:19:02+01:00</dcterms:modified>
</cp:coreProperties>
</file>

<file path=docProps/custom.xml><?xml version="1.0" encoding="utf-8"?>
<Properties xmlns="http://schemas.openxmlformats.org/officeDocument/2006/custom-properties" xmlns:vt="http://schemas.openxmlformats.org/officeDocument/2006/docPropsVTypes"/>
</file>