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Finance Toolbar - Options</w:t>
      </w:r>
      <w:br/>
      <w:hyperlink r:id="rId7" w:history="1">
        <w:r>
          <w:rPr>
            <w:color w:val="2980b9"/>
            <w:u w:val="single"/>
          </w:rPr>
          <w:t xml:space="preserve">https://www.stefanvd.net/project/finance-toolbar/browser/options.html</w:t>
        </w:r>
      </w:hyperlink>
    </w:p>
    <w:p>
      <w:pPr>
        <w:pStyle w:val="Heading1"/>
      </w:pPr>
      <w:bookmarkStart w:id="2" w:name="_Toc2"/>
      <w:r>
        <w:t>Article summary:</w:t>
      </w:r>
      <w:bookmarkEnd w:id="2"/>
    </w:p>
    <w:p>
      <w:pPr>
        <w:jc w:val="both"/>
      </w:pPr>
      <w:r>
        <w:rPr/>
        <w:t xml:space="preserve">1. The Finance Toolbar is a browser extension that provides users with financial information and tools.</w:t>
      </w:r>
    </w:p>
    <w:p>
      <w:pPr>
        <w:jc w:val="both"/>
      </w:pPr>
      <w:r>
        <w:rPr/>
        <w:t xml:space="preserve">2. Users can customize the toolbar's appearance, including changing colors and fonts.</w:t>
      </w:r>
    </w:p>
    <w:p>
      <w:pPr>
        <w:jc w:val="both"/>
      </w:pPr>
      <w:r>
        <w:rPr/>
        <w:t xml:space="preserve">3. The toolbar offers features such as stock quotes, currency conversion, and a reminder page option.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"Finance Toolbar - Options" provides information about the various options available on the Finance Toolbar browser extension. However, it lacks depth and clarity in its content, making it difficult to fully understand the features and functionalities of the toolbar.</w:t>
      </w:r>
    </w:p>
    <w:p>
      <w:pPr>
        <w:jc w:val="both"/>
      </w:pPr>
      <w:r>
        <w:rPr/>
        <w:t xml:space="preserve"/>
      </w:r>
    </w:p>
    <w:p>
      <w:pPr>
        <w:jc w:val="both"/>
      </w:pPr>
      <w:r>
        <w:rPr/>
        <w:t xml:space="preserve">One potential bias in the article is the request for donations to support further development of the project. By stating that "Due to the very small number of donations, the project may be closed," it creates a sense of urgency and implies that users should donate to prevent the closure. This could be seen as a promotional tactic to encourage donations without providing sufficient evidence or justification for why donations are necessary.</w:t>
      </w:r>
    </w:p>
    <w:p>
      <w:pPr>
        <w:jc w:val="both"/>
      </w:pPr>
      <w:r>
        <w:rPr/>
        <w:t xml:space="preserve"/>
      </w:r>
    </w:p>
    <w:p>
      <w:pPr>
        <w:jc w:val="both"/>
      </w:pPr>
      <w:r>
        <w:rPr/>
        <w:t xml:space="preserve">Additionally, there are unsupported claims throughout the article. For example, it mentions changing the color for Asia users without explaining why this change is necessary or how it benefits users from Asia specifically. The article lacks evidence or reasoning behind certain options and features, leaving readers with unanswered questions.</w:t>
      </w:r>
    </w:p>
    <w:p>
      <w:pPr>
        <w:jc w:val="both"/>
      </w:pPr>
      <w:r>
        <w:rPr/>
        <w:t xml:space="preserve"/>
      </w:r>
    </w:p>
    <w:p>
      <w:pPr>
        <w:jc w:val="both"/>
      </w:pPr>
      <w:r>
        <w:rPr/>
        <w:t xml:space="preserve">The article also seems to have a promotional tone, focusing more on customization options and design rather than providing comprehensive information about the toolbar's functionality. It fails to explore potential risks or drawbacks of using the toolbar and does not present both sides equally by only highlighting positive aspects.</w:t>
      </w:r>
    </w:p>
    <w:p>
      <w:pPr>
        <w:jc w:val="both"/>
      </w:pPr>
      <w:r>
        <w:rPr/>
        <w:t xml:space="preserve"/>
      </w:r>
    </w:p>
    <w:p>
      <w:pPr>
        <w:jc w:val="both"/>
      </w:pPr>
      <w:r>
        <w:rPr/>
        <w:t xml:space="preserve">Furthermore, there are missing points of consideration and unexplored counterarguments. For instance, while discussing currency options, there is no mention of potential limitations or challenges in displaying accurate currency exchange rates. The article also does not address any potential privacy concerns related to using a browser extension that collects financial data.</w:t>
      </w:r>
    </w:p>
    <w:p>
      <w:pPr>
        <w:jc w:val="both"/>
      </w:pPr>
      <w:r>
        <w:rPr/>
        <w:t xml:space="preserve"/>
      </w:r>
    </w:p>
    <w:p>
      <w:pPr>
        <w:jc w:val="both"/>
      </w:pPr>
      <w:r>
        <w:rPr/>
        <w:t xml:space="preserve">Overall, this article lacks depth, evidence-based explanations, and balanced reporting. It appears more like a promotional piece rather than an informative guide about the Finance Toolbar browser extension.</w:t>
      </w:r>
    </w:p>
    <w:p>
      <w:pPr>
        <w:pStyle w:val="Heading1"/>
      </w:pPr>
      <w:bookmarkStart w:id="5" w:name="_Toc5"/>
      <w:r>
        <w:t>Topics for further research:</w:t>
      </w:r>
      <w:bookmarkEnd w:id="5"/>
    </w:p>
    <w:p>
      <w:pPr>
        <w:spacing w:after="0"/>
        <w:numPr>
          <w:ilvl w:val="0"/>
          <w:numId w:val="2"/>
        </w:numPr>
      </w:pPr>
      <w:r>
        <w:rPr/>
        <w:t xml:space="preserve">Privacy concerns with Finance Toolbar browser extension
</w:t>
      </w:r>
    </w:p>
    <w:p>
      <w:pPr>
        <w:spacing w:after="0"/>
        <w:numPr>
          <w:ilvl w:val="0"/>
          <w:numId w:val="2"/>
        </w:numPr>
      </w:pPr>
      <w:r>
        <w:rPr/>
        <w:t xml:space="preserve">Limitations of displaying accurate currency exchange rates in Finance Toolbar
</w:t>
      </w:r>
    </w:p>
    <w:p>
      <w:pPr>
        <w:spacing w:after="0"/>
        <w:numPr>
          <w:ilvl w:val="0"/>
          <w:numId w:val="2"/>
        </w:numPr>
      </w:pPr>
      <w:r>
        <w:rPr/>
        <w:t xml:space="preserve">Risks of using browser extensions for financial data
</w:t>
      </w:r>
    </w:p>
    <w:p>
      <w:pPr>
        <w:spacing w:after="0"/>
        <w:numPr>
          <w:ilvl w:val="0"/>
          <w:numId w:val="2"/>
        </w:numPr>
      </w:pPr>
      <w:r>
        <w:rPr/>
        <w:t xml:space="preserve">Alternatives to Finance Toolbar for financial tracking
</w:t>
      </w:r>
    </w:p>
    <w:p>
      <w:pPr>
        <w:spacing w:after="0"/>
        <w:numPr>
          <w:ilvl w:val="0"/>
          <w:numId w:val="2"/>
        </w:numPr>
      </w:pPr>
      <w:r>
        <w:rPr/>
        <w:t xml:space="preserve">User reviews of Finance Toolbar browser extension
</w:t>
      </w:r>
    </w:p>
    <w:p>
      <w:pPr>
        <w:numPr>
          <w:ilvl w:val="0"/>
          <w:numId w:val="2"/>
        </w:numPr>
      </w:pPr>
      <w:r>
        <w:rPr/>
        <w:t xml:space="preserve">Comparisons of different finance browser extensions</w:t>
      </w:r>
    </w:p>
    <w:p>
      <w:pPr>
        <w:pStyle w:val="Heading1"/>
      </w:pPr>
      <w:bookmarkStart w:id="6" w:name="_Toc6"/>
      <w:r>
        <w:t>Report location:</w:t>
      </w:r>
      <w:bookmarkEnd w:id="6"/>
    </w:p>
    <w:p>
      <w:hyperlink r:id="rId8" w:history="1">
        <w:r>
          <w:rPr>
            <w:color w:val="2980b9"/>
            <w:u w:val="single"/>
          </w:rPr>
          <w:t xml:space="preserve">https://www.fullpicture.app/item/a197e4bc1a5b65cb802d3411a792b1cb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BB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efanvd.net/project/finance-toolbar/browser/options.html" TargetMode="External"/><Relationship Id="rId8" Type="http://schemas.openxmlformats.org/officeDocument/2006/relationships/hyperlink" Target="https://www.fullpicture.app/item/a197e4bc1a5b65cb802d3411a792b1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2023-12-21T04:46:57+01:00</dcterms:created>
  <dcterms:modified xsi:type="dcterms:W3CDTF">2023-12-21T04:46:57+01:00</dcterms:modified>
</cp:coreProperties>
</file>

<file path=docProps/custom.xml><?xml version="1.0" encoding="utf-8"?>
<Properties xmlns="http://schemas.openxmlformats.org/officeDocument/2006/custom-properties" xmlns:vt="http://schemas.openxmlformats.org/officeDocument/2006/docPropsVTypes"/>
</file>