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Efficacy of generic allometric equations for estimating biomass: a test in Japanese natural forests - Ishihara - 2015 - Ecological Applications - Wiley Online Library</w:t>
      </w:r>
      <w:br/>
      <w:hyperlink r:id="rId7" w:history="1">
        <w:r>
          <w:rPr>
            <w:color w:val="2980b9"/>
            <w:u w:val="single"/>
          </w:rPr>
          <w:t xml:space="preserve">https://esajournals.onlinelibrary.wiley.com/doi/full/10.1890/14-0175.1</w:t>
        </w:r>
      </w:hyperlink>
    </w:p>
    <w:p>
      <w:pPr>
        <w:pStyle w:val="Heading1"/>
      </w:pPr>
      <w:bookmarkStart w:id="2" w:name="_Toc2"/>
      <w:r>
        <w:t>Article summary:</w:t>
      </w:r>
      <w:bookmarkEnd w:id="2"/>
    </w:p>
    <w:p>
      <w:pPr>
        <w:jc w:val="both"/>
      </w:pPr>
      <w:r>
        <w:rPr/>
        <w:t xml:space="preserve">1. Allometric equations are commonly used to estimate tree and forest biomass, but they are often site-specific and ignore interspecific differences in allometry.</w:t>
      </w:r>
    </w:p>
    <w:p>
      <w:pPr>
        <w:jc w:val="both"/>
      </w:pPr>
      <w:r>
        <w:rPr/>
        <w:t xml:space="preserve">2. This study developed generic allometric equations for aboveground biomass and component (stem, branch, leaf, and root) biomass using large data sets of harvested trees from 70 natural forests in Japan.</w:t>
      </w:r>
    </w:p>
    <w:p>
      <w:pPr>
        <w:jc w:val="both"/>
      </w:pPr>
      <w:r>
        <w:rPr/>
        <w:t xml:space="preserve">3. The best generic equations included explanatory variables that represent interspecific differences in allometry, reducing error by 4–12% compared to the generic equations that did not include the interspecific difference.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efficacy of generic allometric equations for estimating biomass in Japanese natural forests. The authors have conducted a thorough analysis of the data collected from 1203 harvested trees belonging to 102 species from 70 boreal, temperate, and subtropical natural forests in Japan. The results indicate that the best generic equations provided better biomass estimates than did local equations that were applied to foreign sites. Furthermore, the best generic equations included explanatory variables that represent interspecific differences in allometry which reduced error by 4–12%. </w:t>
      </w:r>
    </w:p>
    <w:p>
      <w:pPr>
        <w:jc w:val="both"/>
      </w:pPr>
      <w:r>
        <w:rPr/>
        <w:t xml:space="preserve">The article does not appear to be biased or one-sided as it presents both sides of the argument equally and objectively. It also does not contain any promotional content or partiality towards any particular viewpoint or opinion. Additionally, possible risks associated with applying local equations to foreign sites are noted throughout the article which further adds to its trustworthiness and reliability. </w:t>
      </w:r>
    </w:p>
    <w:p>
      <w:pPr>
        <w:jc w:val="both"/>
      </w:pPr>
      <w:r>
        <w:rPr/>
        <w:t xml:space="preserve">However, there are some missing points of consideration such as how different environmental conditions may affect the accuracy of these generic allometric equations when applied to other regions outside Japan or how climate change may impact their efficacy over time. Additionally, there is no mention of any unexplored counterarguments which could have been explored further for a more comprehensive understanding of this topic.</w:t>
      </w:r>
    </w:p>
    <w:p>
      <w:pPr>
        <w:pStyle w:val="Heading1"/>
      </w:pPr>
      <w:bookmarkStart w:id="5" w:name="_Toc5"/>
      <w:r>
        <w:t>Topics for further research:</w:t>
      </w:r>
      <w:bookmarkEnd w:id="5"/>
    </w:p>
    <w:p>
      <w:pPr>
        <w:spacing w:after="0"/>
        <w:numPr>
          <w:ilvl w:val="0"/>
          <w:numId w:val="2"/>
        </w:numPr>
      </w:pPr>
      <w:r>
        <w:rPr/>
        <w:t xml:space="preserve">Effects of environmental conditions on generic allometric equations</w:t>
      </w:r>
    </w:p>
    <w:p>
      <w:pPr>
        <w:spacing w:after="0"/>
        <w:numPr>
          <w:ilvl w:val="0"/>
          <w:numId w:val="2"/>
        </w:numPr>
      </w:pPr>
      <w:r>
        <w:rPr/>
        <w:t xml:space="preserve">Impact of climate change on allometric equations</w:t>
      </w:r>
    </w:p>
    <w:p>
      <w:pPr>
        <w:spacing w:after="0"/>
        <w:numPr>
          <w:ilvl w:val="0"/>
          <w:numId w:val="2"/>
        </w:numPr>
      </w:pPr>
      <w:r>
        <w:rPr/>
        <w:t xml:space="preserve">Inter-regional comparison of allometric equations</w:t>
      </w:r>
    </w:p>
    <w:p>
      <w:pPr>
        <w:spacing w:after="0"/>
        <w:numPr>
          <w:ilvl w:val="0"/>
          <w:numId w:val="2"/>
        </w:numPr>
      </w:pPr>
      <w:r>
        <w:rPr/>
        <w:t xml:space="preserve">Counterarguments to generic allometric equations</w:t>
      </w:r>
    </w:p>
    <w:p>
      <w:pPr>
        <w:spacing w:after="0"/>
        <w:numPr>
          <w:ilvl w:val="0"/>
          <w:numId w:val="2"/>
        </w:numPr>
      </w:pPr>
      <w:r>
        <w:rPr/>
        <w:t xml:space="preserve">Accuracy of generic allometric equations in different regions</w:t>
      </w:r>
    </w:p>
    <w:p>
      <w:pPr>
        <w:numPr>
          <w:ilvl w:val="0"/>
          <w:numId w:val="2"/>
        </w:numPr>
      </w:pPr>
      <w:r>
        <w:rPr/>
        <w:t xml:space="preserve">Long-term efficacy of generic allometric equations</w:t>
      </w:r>
    </w:p>
    <w:p>
      <w:pPr>
        <w:pStyle w:val="Heading1"/>
      </w:pPr>
      <w:bookmarkStart w:id="6" w:name="_Toc6"/>
      <w:r>
        <w:t>Report location:</w:t>
      </w:r>
      <w:bookmarkEnd w:id="6"/>
    </w:p>
    <w:p>
      <w:hyperlink r:id="rId8" w:history="1">
        <w:r>
          <w:rPr>
            <w:color w:val="2980b9"/>
            <w:u w:val="single"/>
          </w:rPr>
          <w:t xml:space="preserve">https://www.fullpicture.app/item/a1b64f91ba3aa6ca882322817d1825f0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38C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ajournals.onlinelibrary.wiley.com/doi/full/10.1890/14-0175.1" TargetMode="External"/><Relationship Id="rId8" Type="http://schemas.openxmlformats.org/officeDocument/2006/relationships/hyperlink" Target="https://www.fullpicture.app/item/a1b64f91ba3aa6ca882322817d1825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2023-02-20T13:23:04+01:00</dcterms:created>
  <dcterms:modified xsi:type="dcterms:W3CDTF">2023-02-20T13:23:04+01:00</dcterms:modified>
</cp:coreProperties>
</file>

<file path=docProps/custom.xml><?xml version="1.0" encoding="utf-8"?>
<Properties xmlns="http://schemas.openxmlformats.org/officeDocument/2006/custom-properties" xmlns:vt="http://schemas.openxmlformats.org/officeDocument/2006/docPropsVTypes"/>
</file>