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(Video): Flamazo en restaurante deja heridos con quemaduras graves; se le zafó manguera a gasero - Sociedad 3.0</w:t>
      </w:r>
      <w:br/>
      <w:hyperlink r:id="rId7" w:history="1">
        <w:r>
          <w:rPr>
            <w:color w:val="2980b9"/>
            <w:u w:val="single"/>
          </w:rPr>
          <w:t xml:space="preserve">https://sociedadtrespuntocero.com/2022/07/video-flamazo-en-restaurante-deja-heridos-con-quemaduras-graves-se-le-zafo-manguera-a-gasero/</w:t>
        </w:r>
      </w:hyperlink>
    </w:p>
    <w:p>
      <w:pPr>
        <w:pStyle w:val="Heading1"/>
      </w:pPr>
      <w:bookmarkStart w:id="2" w:name="_Toc2"/>
      <w:r>
        <w:t>Article summary:</w:t>
      </w:r>
      <w:bookmarkEnd w:id="2"/>
    </w:p>
    <w:p>
      <w:pPr>
        <w:jc w:val="both"/>
      </w:pPr>
      <w:r>
        <w:rPr/>
        <w:t xml:space="preserve">1. A gas explosion occurred at a gorditas stand in Gómez Palacios, Durango, leaving seven people injured with severe burns.</w:t>
      </w:r>
    </w:p>
    <w:p>
      <w:pPr>
        <w:jc w:val="both"/>
      </w:pPr>
      <w:r>
        <w:rPr/>
        <w:t xml:space="preserve">2. The accident was caused by the operator losing control of the gas hose while filling a stationary tank, which sprayed gas all over the area and ignited due to an open grill nearby.</w:t>
      </w:r>
    </w:p>
    <w:p>
      <w:pPr>
        <w:jc w:val="both"/>
      </w:pPr>
      <w:r>
        <w:rPr/>
        <w:t xml:space="preserve">3. Police and firefighters responded to the scene to extinguish the fire and treat the injured victims, whose identities and conditions are currently unknown.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"Flamazo en restaurante deja heridos con quemaduras graves; se le zafó manguera a gasero" reports on a tragic incident that occurred in Gómez Palacios, Durango, where seven people were injured due to a gas explosion. The article provides a detailed account of the incident and includes a video that shows the moment when the accident happened.</w:t>
      </w:r>
    </w:p>
    <w:p>
      <w:pPr>
        <w:jc w:val="both"/>
      </w:pPr>
      <w:r>
        <w:rPr/>
        <w:t xml:space="preserve"/>
      </w:r>
    </w:p>
    <w:p>
      <w:pPr>
        <w:jc w:val="both"/>
      </w:pPr>
      <w:r>
        <w:rPr/>
        <w:t xml:space="preserve">However, the article lacks critical analysis and fails to provide insights into potential biases or sources of bias. It also does not explore counterarguments or present both sides equally. The article seems to be one-sided and focuses only on the victims of the accident without considering other factors that may have contributed to it.</w:t>
      </w:r>
    </w:p>
    <w:p>
      <w:pPr>
        <w:jc w:val="both"/>
      </w:pPr>
      <w:r>
        <w:rPr/>
        <w:t xml:space="preserve"/>
      </w:r>
    </w:p>
    <w:p>
      <w:pPr>
        <w:jc w:val="both"/>
      </w:pPr>
      <w:r>
        <w:rPr/>
        <w:t xml:space="preserve">One potential bias in the article is its focus on the operator's lack of capacity and responsibility for the accident. While it is true that the operator's actions led to the explosion, there may have been other factors at play, such as faulty equipment or inadequate safety measures. The article does not explore these possibilities and presents an incomplete picture of what happened.</w:t>
      </w:r>
    </w:p>
    <w:p>
      <w:pPr>
        <w:jc w:val="both"/>
      </w:pPr>
      <w:r>
        <w:rPr/>
        <w:t xml:space="preserve"/>
      </w:r>
    </w:p>
    <w:p>
      <w:pPr>
        <w:jc w:val="both"/>
      </w:pPr>
      <w:r>
        <w:rPr/>
        <w:t xml:space="preserve">Another issue with the article is its lack of evidence for some of its claims. For example, it suggests that a parrilla encendida may have caused the explosion but does not provide any evidence to support this claim. Similarly, it states that three men sitting near the operator were injured but does not provide any information about their condition or identity.</w:t>
      </w:r>
    </w:p>
    <w:p>
      <w:pPr>
        <w:jc w:val="both"/>
      </w:pPr>
      <w:r>
        <w:rPr/>
        <w:t xml:space="preserve"/>
      </w:r>
    </w:p>
    <w:p>
      <w:pPr>
        <w:jc w:val="both"/>
      </w:pPr>
      <w:r>
        <w:rPr/>
        <w:t xml:space="preserve">The article also fails to consider possible risks associated with gas operations in restaurants and other public places. It does not discuss safety regulations or best practices for handling gas tanks and hoses, which could help prevent similar accidents from happening in the future.</w:t>
      </w:r>
    </w:p>
    <w:p>
      <w:pPr>
        <w:jc w:val="both"/>
      </w:pPr>
      <w:r>
        <w:rPr/>
        <w:t xml:space="preserve"/>
      </w:r>
    </w:p>
    <w:p>
      <w:pPr>
        <w:jc w:val="both"/>
      </w:pPr>
      <w:r>
        <w:rPr/>
        <w:t xml:space="preserve">Overall, while this article provides some useful information about a tragic event, it lacks critical analysis and fails to consider important factors that may have contributed to it. As such, readers should approach this piece with caution and seek out additional sources for more comprehensive coverage of this incident.</w:t>
      </w:r>
    </w:p>
    <w:p>
      <w:pPr>
        <w:pStyle w:val="Heading1"/>
      </w:pPr>
      <w:bookmarkStart w:id="5" w:name="_Toc5"/>
      <w:r>
        <w:t>Topics for further research:</w:t>
      </w:r>
      <w:bookmarkEnd w:id="5"/>
    </w:p>
    <w:p>
      <w:pPr>
        <w:spacing w:after="0"/>
        <w:numPr>
          <w:ilvl w:val="0"/>
          <w:numId w:val="2"/>
        </w:numPr>
      </w:pPr>
      <w:r>
        <w:rPr/>
        <w:t xml:space="preserve">Gas safety regulations for restaurants and public places
</w:t>
      </w:r>
    </w:p>
    <w:p>
      <w:pPr>
        <w:spacing w:after="0"/>
        <w:numPr>
          <w:ilvl w:val="0"/>
          <w:numId w:val="2"/>
        </w:numPr>
      </w:pPr>
      <w:r>
        <w:rPr/>
        <w:t xml:space="preserve">Causes of gas explosions in commercial kitchens
</w:t>
      </w:r>
    </w:p>
    <w:p>
      <w:pPr>
        <w:spacing w:after="0"/>
        <w:numPr>
          <w:ilvl w:val="0"/>
          <w:numId w:val="2"/>
        </w:numPr>
      </w:pPr>
      <w:r>
        <w:rPr/>
        <w:t xml:space="preserve">Best practices for handling gas tanks and hoses in restaurants
</w:t>
      </w:r>
    </w:p>
    <w:p>
      <w:pPr>
        <w:spacing w:after="0"/>
        <w:numPr>
          <w:ilvl w:val="0"/>
          <w:numId w:val="2"/>
        </w:numPr>
      </w:pPr>
      <w:r>
        <w:rPr/>
        <w:t xml:space="preserve">Faulty equipment and its role in gas explosions
</w:t>
      </w:r>
    </w:p>
    <w:p>
      <w:pPr>
        <w:spacing w:after="0"/>
        <w:numPr>
          <w:ilvl w:val="0"/>
          <w:numId w:val="2"/>
        </w:numPr>
      </w:pPr>
      <w:r>
        <w:rPr/>
        <w:t xml:space="preserve">Potential risks associated with gas operations in public places
</w:t>
      </w:r>
    </w:p>
    <w:p>
      <w:pPr>
        <w:numPr>
          <w:ilvl w:val="0"/>
          <w:numId w:val="2"/>
        </w:numPr>
      </w:pPr>
      <w:r>
        <w:rPr/>
        <w:t xml:space="preserve">Legal responsibilities of restaurant owners and gas operators in preventing gas explosions</w:t>
      </w:r>
    </w:p>
    <w:p>
      <w:pPr>
        <w:pStyle w:val="Heading1"/>
      </w:pPr>
      <w:bookmarkStart w:id="6" w:name="_Toc6"/>
      <w:r>
        <w:t>Report location:</w:t>
      </w:r>
      <w:bookmarkEnd w:id="6"/>
    </w:p>
    <w:p>
      <w:hyperlink r:id="rId8" w:history="1">
        <w:r>
          <w:rPr>
            <w:color w:val="2980b9"/>
            <w:u w:val="single"/>
          </w:rPr>
          <w:t xml:space="preserve">https://www.fullpicture.app/item/a1d817a6c4d3ae8089dea6fd2d7c6619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A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iedadtrespuntocero.com/2022/07/video-flamazo-en-restaurante-deja-heridos-con-quemaduras-graves-se-le-zafo-manguera-a-gasero/" TargetMode="External"/><Relationship Id="rId8" Type="http://schemas.openxmlformats.org/officeDocument/2006/relationships/hyperlink" Target="https://www.fullpicture.app/item/a1d817a6c4d3ae8089dea6fd2d7c6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2024-01-11T11:57:45+01:00</dcterms:created>
  <dcterms:modified xsi:type="dcterms:W3CDTF">2024-01-11T11:57:45+01:00</dcterms:modified>
</cp:coreProperties>
</file>

<file path=docProps/custom.xml><?xml version="1.0" encoding="utf-8"?>
<Properties xmlns="http://schemas.openxmlformats.org/officeDocument/2006/custom-properties" xmlns:vt="http://schemas.openxmlformats.org/officeDocument/2006/docPropsVTypes"/>
</file>