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may get a free Twitter Blue subscription in the future, here is how - MSPoweruser</w:t>
      </w:r>
      <w:br/>
      <w:hyperlink r:id="rId7" w:history="1">
        <w:r>
          <w:rPr>
            <w:color w:val="2980b9"/>
            <w:u w:val="single"/>
          </w:rPr>
          <w:t xml:space="preserve">https://mspoweruser.com/you-may-get-a-free-twitter-blue-subscription-in-the-future-here-is-how/</w:t>
        </w:r>
      </w:hyperlink>
    </w:p>
    <w:p>
      <w:pPr>
        <w:pStyle w:val="Heading1"/>
      </w:pPr>
      <w:bookmarkStart w:id="2" w:name="_Toc2"/>
      <w:r>
        <w:t>Article summary:</w:t>
      </w:r>
      <w:bookmarkEnd w:id="2"/>
    </w:p>
    <w:p>
      <w:pPr>
        <w:jc w:val="both"/>
      </w:pPr>
      <w:r>
        <w:rPr/>
        <w:t xml:space="preserve">1. Twitter announced a Blue subscription tier for organizations in December 2020.</w:t>
      </w:r>
    </w:p>
    <w:p>
      <w:pPr>
        <w:jc w:val="both"/>
      </w:pPr>
      <w:r>
        <w:rPr/>
        <w:t xml:space="preserve">2. App researcher Nima Owji has provided evidence that Twitter’s Blue for Business subscription will offer business employees the paid subscription for free.</w:t>
      </w:r>
    </w:p>
    <w:p>
      <w:pPr>
        <w:jc w:val="both"/>
      </w:pPr>
      <w:r>
        <w:rPr/>
        <w:t xml:space="preserve">3. Twitter is currently testing Blue for Business with select businesses and is expected to have a broader roll-out of the subscription tier this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evidence from an app researcher about the potential benefits of Twitter's Blue for Business subscription. The article also provides details about how the subscription works, such as linking affiliated accounts to its parent company's profile picture, and what features are available to users who subscribe to it. However, there are some potential biases in the article that should be noted. For example, the article does not explore any potential risks associated with subscribing to Twitter Blue or any counterarguments against doing so. Additionally, the article does not provide any information about how much the subscription may cost or what other fees may be associated with it. Furthermore, while the article mentions that Twitter is testing Blue for Business with select businesses, it does not provide any information about which businesses are participating in this test or how many businesses have been selected. Finally, while the article encourages readers to share their thoughts on what features they would like to see in Twitter Blue in the future, it does not provide any information about how these suggestions might be taken into consideration by Twitter or if they will actually be implemented in future versions of the service.</w:t>
      </w:r>
    </w:p>
    <w:p>
      <w:pPr>
        <w:pStyle w:val="Heading1"/>
      </w:pPr>
      <w:bookmarkStart w:id="5" w:name="_Toc5"/>
      <w:r>
        <w:t>Topics for further research:</w:t>
      </w:r>
      <w:bookmarkEnd w:id="5"/>
    </w:p>
    <w:p>
      <w:pPr>
        <w:spacing w:after="0"/>
        <w:numPr>
          <w:ilvl w:val="0"/>
          <w:numId w:val="2"/>
        </w:numPr>
      </w:pPr>
      <w:r>
        <w:rPr/>
        <w:t xml:space="preserve">Twitter Blue for Business risks</w:t>
      </w:r>
    </w:p>
    <w:p>
      <w:pPr>
        <w:spacing w:after="0"/>
        <w:numPr>
          <w:ilvl w:val="0"/>
          <w:numId w:val="2"/>
        </w:numPr>
      </w:pPr>
      <w:r>
        <w:rPr/>
        <w:t xml:space="preserve">Twitter Blue for Business cost</w:t>
      </w:r>
    </w:p>
    <w:p>
      <w:pPr>
        <w:spacing w:after="0"/>
        <w:numPr>
          <w:ilvl w:val="0"/>
          <w:numId w:val="2"/>
        </w:numPr>
      </w:pPr>
      <w:r>
        <w:rPr/>
        <w:t xml:space="preserve">Twitter Blue for Business fees</w:t>
      </w:r>
    </w:p>
    <w:p>
      <w:pPr>
        <w:spacing w:after="0"/>
        <w:numPr>
          <w:ilvl w:val="0"/>
          <w:numId w:val="2"/>
        </w:numPr>
      </w:pPr>
      <w:r>
        <w:rPr/>
        <w:t xml:space="preserve">Businesses testing Twitter Blue</w:t>
      </w:r>
    </w:p>
    <w:p>
      <w:pPr>
        <w:spacing w:after="0"/>
        <w:numPr>
          <w:ilvl w:val="0"/>
          <w:numId w:val="2"/>
        </w:numPr>
      </w:pPr>
      <w:r>
        <w:rPr/>
        <w:t xml:space="preserve">Twitter Blue for Business feedback</w:t>
      </w:r>
    </w:p>
    <w:p>
      <w:pPr>
        <w:numPr>
          <w:ilvl w:val="0"/>
          <w:numId w:val="2"/>
        </w:numPr>
      </w:pPr>
      <w:r>
        <w:rPr/>
        <w:t xml:space="preserve">Twitter Blue for Business feature suggestions</w:t>
      </w:r>
    </w:p>
    <w:p>
      <w:pPr>
        <w:pStyle w:val="Heading1"/>
      </w:pPr>
      <w:bookmarkStart w:id="6" w:name="_Toc6"/>
      <w:r>
        <w:t>Report location:</w:t>
      </w:r>
      <w:bookmarkEnd w:id="6"/>
    </w:p>
    <w:p>
      <w:hyperlink r:id="rId8" w:history="1">
        <w:r>
          <w:rPr>
            <w:color w:val="2980b9"/>
            <w:u w:val="single"/>
          </w:rPr>
          <w:t xml:space="preserve">https://www.fullpicture.app/item/a216fff1f1392a1d5c0281d92c4ef826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A5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spoweruser.com/you-may-get-a-free-twitter-blue-subscription-in-the-future-here-is-how/" TargetMode="External"/><Relationship Id="rId8" Type="http://schemas.openxmlformats.org/officeDocument/2006/relationships/hyperlink" Target="https://www.fullpicture.app/item/a216fff1f1392a1d5c0281d92c4ef8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2023-02-22T11:05:04+01:00</dcterms:created>
  <dcterms:modified xsi:type="dcterms:W3CDTF">2023-02-22T11:05:04+01:00</dcterms:modified>
</cp:coreProperties>
</file>

<file path=docProps/custom.xml><?xml version="1.0" encoding="utf-8"?>
<Properties xmlns="http://schemas.openxmlformats.org/officeDocument/2006/custom-properties" xmlns:vt="http://schemas.openxmlformats.org/officeDocument/2006/docPropsVTypes"/>
</file>