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Better Bus Networks: A Visual Analytics Approach | IEEE Journals &amp; Magazine | IEEE Xplore</w:t>
      </w:r>
      <w:br/>
      <w:hyperlink r:id="rId7" w:history="1">
        <w:r>
          <w:rPr>
            <w:color w:val="2980b9"/>
            <w:u w:val="single"/>
          </w:rPr>
          <w:t xml:space="preserve">https://ieeexplore.ieee.org/abstract/document/9222274</w:t>
        </w:r>
      </w:hyperlink>
    </w:p>
    <w:p>
      <w:pPr>
        <w:pStyle w:val="Heading1"/>
      </w:pPr>
      <w:bookmarkStart w:id="2" w:name="_Toc2"/>
      <w:r>
        <w:t>Article summary:</w:t>
      </w:r>
      <w:bookmarkEnd w:id="2"/>
    </w:p>
    <w:p>
      <w:pPr>
        <w:jc w:val="both"/>
      </w:pPr>
      <w:r>
        <w:rPr/>
        <w:t xml:space="preserve">1. This article proposes a visual analytics solution for the performance analysis and incremental planning of bus routes based on an existing bus network.</w:t>
      </w:r>
    </w:p>
    <w:p>
      <w:pPr>
        <w:jc w:val="both"/>
      </w:pPr>
      <w:r>
        <w:rPr/>
        <w:t xml:space="preserve">2. The proposed system is evaluated with two usage scenarios based on real-world data and received positive feedback from the experts.</w:t>
      </w:r>
    </w:p>
    <w:p>
      <w:pPr>
        <w:jc w:val="both"/>
      </w:pPr>
      <w:r>
        <w:rPr/>
        <w:t xml:space="preserve">3. The proposed system features a route matrix view for passenger flow analysis and a conflict resolution strategy for progressive route decision-making.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“Towards Better Bus Networks: A Visual Analytics Approach” is written by researchers from the transportation and urban computing domains, and published in IEEE Journals &amp; Magazine | IEEE Xplore. The article presents a visual analytics approach to facilitate efficient analysis and incremental planning of bus routes, which has been evaluated with two usage scenarios based on real-world data and received positive feedback from the experts.</w:t>
      </w:r>
    </w:p>
    <w:p>
      <w:pPr>
        <w:jc w:val="both"/>
      </w:pPr>
      <w:r>
        <w:rPr/>
        <w:t xml:space="preserve">The article appears to be well researched, as it provides detailed information about the problem formulation, data description, requirement analysis, system design, implementation details, evaluation results, etc., which are all supported by relevant references. Furthermore, the authors have collaborated with domain experts to develop their solution, which adds credibility to their work.</w:t>
      </w:r>
    </w:p>
    <w:p>
      <w:pPr>
        <w:jc w:val="both"/>
      </w:pPr>
      <w:r>
        <w:rPr/>
        <w:t xml:space="preserve">However, there are some potential biases in the article that should be noted. Firstly, the authors have only presented one side of the story – that of their own solution – without exploring any counterarguments or alternative solutions that could potentially provide better results than theirs. Secondly, while they have provided evidence for their claims in terms of evaluation results from real-world data sets and positive feedback from domain experts, they have not provided any evidence for possible risks associated with their approach or any unexplored points of consideration that could affect its efficacy or reliability in certain contexts or scenarios. </w:t>
      </w:r>
    </w:p>
    <w:p>
      <w:pPr>
        <w:jc w:val="both"/>
      </w:pPr>
      <w:r>
        <w:rPr/>
        <w:t xml:space="preserve">In conclusion, while this article appears to be well researched and provides detailed information about its proposed solution backed up by relevant references and evaluation results from real-world datasets as well as positive feedback from domain experts, there are some potential biases that should be noted such as lack of exploration into counterarguments or alternative solutions as well as lack of evidence for possible risks associated with their approach or any unexplored points of consideration that could affect its efficacy or reliability in certain contexts or scenarios.</w:t>
      </w:r>
    </w:p>
    <w:p>
      <w:pPr>
        <w:pStyle w:val="Heading1"/>
      </w:pPr>
      <w:bookmarkStart w:id="5" w:name="_Toc5"/>
      <w:r>
        <w:t>Topics for further research:</w:t>
      </w:r>
      <w:bookmarkEnd w:id="5"/>
    </w:p>
    <w:p>
      <w:pPr>
        <w:spacing w:after="0"/>
        <w:numPr>
          <w:ilvl w:val="0"/>
          <w:numId w:val="2"/>
        </w:numPr>
      </w:pPr>
      <w:r>
        <w:rPr/>
        <w:t xml:space="preserve">Bus route planning</w:t>
      </w:r>
    </w:p>
    <w:p>
      <w:pPr>
        <w:spacing w:after="0"/>
        <w:numPr>
          <w:ilvl w:val="0"/>
          <w:numId w:val="2"/>
        </w:numPr>
      </w:pPr>
      <w:r>
        <w:rPr/>
        <w:t xml:space="preserve">Visual analytics</w:t>
      </w:r>
    </w:p>
    <w:p>
      <w:pPr>
        <w:spacing w:after="0"/>
        <w:numPr>
          <w:ilvl w:val="0"/>
          <w:numId w:val="2"/>
        </w:numPr>
      </w:pPr>
      <w:r>
        <w:rPr/>
        <w:t xml:space="preserve">Incremental planning</w:t>
      </w:r>
    </w:p>
    <w:p>
      <w:pPr>
        <w:spacing w:after="0"/>
        <w:numPr>
          <w:ilvl w:val="0"/>
          <w:numId w:val="2"/>
        </w:numPr>
      </w:pPr>
      <w:r>
        <w:rPr/>
        <w:t xml:space="preserve">Domain experts evaluation</w:t>
      </w:r>
    </w:p>
    <w:p>
      <w:pPr>
        <w:spacing w:after="0"/>
        <w:numPr>
          <w:ilvl w:val="0"/>
          <w:numId w:val="2"/>
        </w:numPr>
      </w:pPr>
      <w:r>
        <w:rPr/>
        <w:t xml:space="preserve">Alternative solutions</w:t>
      </w:r>
    </w:p>
    <w:p>
      <w:pPr>
        <w:numPr>
          <w:ilvl w:val="0"/>
          <w:numId w:val="2"/>
        </w:numPr>
      </w:pPr>
      <w:r>
        <w:rPr/>
        <w:t xml:space="preserve">Risk assessment</w:t>
      </w:r>
    </w:p>
    <w:p>
      <w:pPr>
        <w:pStyle w:val="Heading1"/>
      </w:pPr>
      <w:bookmarkStart w:id="6" w:name="_Toc6"/>
      <w:r>
        <w:t>Report location:</w:t>
      </w:r>
      <w:bookmarkEnd w:id="6"/>
    </w:p>
    <w:p>
      <w:hyperlink r:id="rId8" w:history="1">
        <w:r>
          <w:rPr>
            <w:color w:val="2980b9"/>
            <w:u w:val="single"/>
          </w:rPr>
          <w:t xml:space="preserve">https://www.fullpicture.app/item/a252a0f0cef834f0123b8952078b8b1a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E2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22274" TargetMode="External"/><Relationship Id="rId8" Type="http://schemas.openxmlformats.org/officeDocument/2006/relationships/hyperlink" Target="https://www.fullpicture.app/item/a252a0f0cef834f0123b8952078b8b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2023-02-28T00:20:11+01:00</dcterms:created>
  <dcterms:modified xsi:type="dcterms:W3CDTF">2023-02-28T00:20:11+01:00</dcterms:modified>
</cp:coreProperties>
</file>

<file path=docProps/custom.xml><?xml version="1.0" encoding="utf-8"?>
<Properties xmlns="http://schemas.openxmlformats.org/officeDocument/2006/custom-properties" xmlns:vt="http://schemas.openxmlformats.org/officeDocument/2006/docPropsVTypes"/>
</file>