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wintertime haze on regional thermal environment and urban heat island in the Yangtze River Delta, China - ScienceDirect</w:t>
      </w:r>
      <w:br/>
      <w:hyperlink r:id="rId7" w:history="1">
        <w:r>
          <w:rPr>
            <w:color w:val="2980b9"/>
            <w:u w:val="single"/>
          </w:rPr>
          <w:t xml:space="preserve">https://client.vpn.nuist.edu.cn/https/webvpnb48f2a7ff05985aff9bc666d9f71a102fc592ca8931669cfd5038c60b61bebff/science/article/pii/S2212095522002723</w:t>
        </w:r>
      </w:hyperlink>
    </w:p>
    <w:p>
      <w:pPr>
        <w:pStyle w:val="Heading1"/>
      </w:pPr>
      <w:bookmarkStart w:id="2" w:name="_Toc2"/>
      <w:r>
        <w:t>Article summary:</w:t>
      </w:r>
      <w:bookmarkEnd w:id="2"/>
    </w:p>
    <w:p>
      <w:pPr>
        <w:jc w:val="both"/>
      </w:pPr>
      <w:r>
        <w:rPr/>
        <w:t xml:space="preserve">1. The UHI effect is prevalent over megacities of the YRD, with markedly higher surface UHII compared to the canopy one.</w:t>
      </w:r>
    </w:p>
    <w:p>
      <w:pPr>
        <w:jc w:val="both"/>
      </w:pPr>
      <w:r>
        <w:rPr/>
        <w:t xml:space="preserve">2. Fine particulates nonlinearly reduce the surface and air temperature, which lowers the UHII throughout the day.</w:t>
      </w:r>
    </w:p>
    <w:p>
      <w:pPr>
        <w:jc w:val="both"/>
      </w:pPr>
      <w:r>
        <w:rPr/>
        <w:t xml:space="preserve">3. The influences are predominantly attributed to the radiative effect of sulfate, nitrate, and ammonium aerosols; black carbon exhibits a warming effect but negligibly reduces the UHII due to its low mass loading.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wintertime haze on regional thermal environment and urban heat island in the Yangtze River Delta, China” provides an analysis of how airborne particulates affect regional thermal environment and urban heat island intensity (UHII). The authors use WRF-Chem model to simulate meteorological fields and air pollutants in order to investigate the effects of various aerosol compositions on UHI. The results show that fine particulates nonlinearly reduce surface and air temperature, leading to a decrease in UHII throughout the day. Furthermore, it is highlighted that these influences are predominantly attributed to radiative effects of sulfate, nitrate, and ammonium aerosols while organic aerosols have much less influence and black carbon has almost no effect on reducing UHI due to its low mass loading. </w:t>
      </w:r>
    </w:p>
    <w:p>
      <w:pPr>
        <w:jc w:val="both"/>
      </w:pPr>
      <w:r>
        <w:rPr/>
        <w:t xml:space="preserve">The article is generally reliable as it provides evidence from WRF-Chem model simulations as well as observational data from meteorological stations for its claims. However, there are some potential biases that should be noted when evaluating this article’s trustworthiness and reliability. Firstly, there is a lack of discussion regarding possible risks associated with airborne particulates such as health risks or environmental impacts which could lead to a one-sided reporting of this issue. Secondly, there is also a lack of exploration into counterarguments or alternative explanations for why certain aerosols have more influence than others on reducing UHI which could lead to unsupported claims being made in this article. Finally, there is also a lack of evidence provided for some of the claims made in this article which could lead readers to question their validity. </w:t>
      </w:r>
    </w:p>
    <w:p>
      <w:pPr>
        <w:jc w:val="both"/>
      </w:pPr>
      <w:r>
        <w:rPr/>
        <w:t xml:space="preserve">In conclusion, while this article provides an analysis of how airborne particulates affect regional thermal environment and urban heat island intensity (UHII), there are some potential biases that should be noted when evaluating its trustworthiness and reliability such as one-sided reporting or unsupported claims due to missing evidence or unexplored counterarguments.</w:t>
      </w:r>
    </w:p>
    <w:p>
      <w:pPr>
        <w:pStyle w:val="Heading1"/>
      </w:pPr>
      <w:bookmarkStart w:id="5" w:name="_Toc5"/>
      <w:r>
        <w:t>Topics for further research:</w:t>
      </w:r>
      <w:bookmarkEnd w:id="5"/>
    </w:p>
    <w:p>
      <w:pPr>
        <w:spacing w:after="0"/>
        <w:numPr>
          <w:ilvl w:val="0"/>
          <w:numId w:val="2"/>
        </w:numPr>
      </w:pPr>
      <w:r>
        <w:rPr/>
        <w:t xml:space="preserve">Health risks of airborne particulates</w:t>
      </w:r>
    </w:p>
    <w:p>
      <w:pPr>
        <w:spacing w:after="0"/>
        <w:numPr>
          <w:ilvl w:val="0"/>
          <w:numId w:val="2"/>
        </w:numPr>
      </w:pPr>
      <w:r>
        <w:rPr/>
        <w:t xml:space="preserve">Environmental impacts of airborne particulates</w:t>
      </w:r>
    </w:p>
    <w:p>
      <w:pPr>
        <w:spacing w:after="0"/>
        <w:numPr>
          <w:ilvl w:val="0"/>
          <w:numId w:val="2"/>
        </w:numPr>
      </w:pPr>
      <w:r>
        <w:rPr/>
        <w:t xml:space="preserve">Alternative explanations for aerosol influence on UHI</w:t>
      </w:r>
    </w:p>
    <w:p>
      <w:pPr>
        <w:spacing w:after="0"/>
        <w:numPr>
          <w:ilvl w:val="0"/>
          <w:numId w:val="2"/>
        </w:numPr>
      </w:pPr>
      <w:r>
        <w:rPr/>
        <w:t xml:space="preserve">Evidence for claims made in the article</w:t>
      </w:r>
    </w:p>
    <w:p>
      <w:pPr>
        <w:spacing w:after="0"/>
        <w:numPr>
          <w:ilvl w:val="0"/>
          <w:numId w:val="2"/>
        </w:numPr>
      </w:pPr>
      <w:r>
        <w:rPr/>
        <w:t xml:space="preserve">Counterarguments to claims made in the article</w:t>
      </w:r>
    </w:p>
    <w:p>
      <w:pPr>
        <w:numPr>
          <w:ilvl w:val="0"/>
          <w:numId w:val="2"/>
        </w:numPr>
      </w:pPr>
      <w:r>
        <w:rPr/>
        <w:t xml:space="preserve">Radiative effects of black carbon aerosols</w:t>
      </w:r>
    </w:p>
    <w:p>
      <w:pPr>
        <w:pStyle w:val="Heading1"/>
      </w:pPr>
      <w:bookmarkStart w:id="6" w:name="_Toc6"/>
      <w:r>
        <w:t>Report location:</w:t>
      </w:r>
      <w:bookmarkEnd w:id="6"/>
    </w:p>
    <w:p>
      <w:hyperlink r:id="rId8" w:history="1">
        <w:r>
          <w:rPr>
            <w:color w:val="2980b9"/>
            <w:u w:val="single"/>
          </w:rPr>
          <w:t xml:space="preserve">https://www.fullpicture.app/item/a26a0e296fcb49c1121393d480eb5689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6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ent.vpn.nuist.edu.cn/https/webvpnb48f2a7ff05985aff9bc666d9f71a102fc592ca8931669cfd5038c60b61bebff/science/article/pii/S2212095522002723" TargetMode="External"/><Relationship Id="rId8" Type="http://schemas.openxmlformats.org/officeDocument/2006/relationships/hyperlink" Target="https://www.fullpicture.app/item/a26a0e296fcb49c1121393d480eb5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2023-02-24T07:33:46+01:00</dcterms:created>
  <dcterms:modified xsi:type="dcterms:W3CDTF">2023-02-24T07:33:46+01:00</dcterms:modified>
</cp:coreProperties>
</file>

<file path=docProps/custom.xml><?xml version="1.0" encoding="utf-8"?>
<Properties xmlns="http://schemas.openxmlformats.org/officeDocument/2006/custom-properties" xmlns:vt="http://schemas.openxmlformats.org/officeDocument/2006/docPropsVTypes"/>
</file>