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知犀思维导图使用方法 – 手可摘星程</w:t>
      </w:r>
      <w:br/>
      <w:hyperlink r:id="rId7" w:history="1">
        <w:r>
          <w:rPr>
            <w:color w:val="2980b9"/>
            <w:u w:val="single"/>
          </w:rPr>
          <w:t xml:space="preserve">http://47.120.39.69/index.php/2023/06/03/%e7%9f%a5%e7%8a%80%e6%80%9d%e7%bb%b4%e5%af%bc%e5%9b%be%e4%bd%bf%e7%94%a8%e6%96%b9%e6%b3%95/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Zhixi is a full-platform mind map and diagram software that allows for easy collaboration and multi-device synchronization.</w:t>
      </w:r>
    </w:p>
    <w:p>
      <w:pPr>
        <w:jc w:val="both"/>
      </w:pPr>
      <w:r>
        <w:rPr/>
        <w:t xml:space="preserve">2. The software can be downloaded from various sources, including the official website and Lanzuo cloud network disk.</w:t>
      </w:r>
    </w:p>
    <w:p>
      <w:pPr>
        <w:jc w:val="both"/>
      </w:pPr>
      <w:r>
        <w:rPr/>
        <w:t xml:space="preserve">3. Common shortcut keys are available to make creating mind maps quick and convenient, and the software allows for easy sharing of files with others.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该文章主要介绍了知犀思维导图软件的使用方法和优点，但存在以下问题：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偏袒：文章只介绍了知犀思维导图软件的优点，没有提及其缺点或与其他同类软件的比较，可能会误导读者。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片面报道：文章只介绍了软件的基本使用方法和常用快捷键，并未深入探讨其更高级的功能和应用场景，可能会使读者对软件的理解不够全面。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缺失考虑点：文章未提及软件在数据安全方面的保障措施，如何避免用户信息泄露等风险。这是一个重要的考虑点，尤其是对于需要处理敏感信息的用户。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无根据主张：文章声称该软件可以“多人协作”，但并未提供相关证据或具体操作方法。这可能会使读者对该功能产生疑惑或误解。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宣传内容：文章中多次提到“官网下载”、“官方网站”，似乎在强调该软件的正规性和可信度。然而，这种宣传方式可能会让读者忽略其他来源渠道，并且并不能完全保证软件质量和安全性。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总之，该文章虽然提供了一些有用的信息，但存在偏袒、片面报道、缺失考虑点等问题，需要读者在使用该软件时进行更全面和深入的了解和评估。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知犀思维导图软件
</w:t>
      </w:r>
    </w:p>
    <w:p>
      <w:pPr>
        <w:spacing w:after="0"/>
        <w:numPr>
          <w:ilvl w:val="0"/>
          <w:numId w:val="2"/>
        </w:numPr>
      </w:pPr>
      <w:r>
        <w:rPr/>
        <w:t xml:space="preserve">Advanced features and use cases of 知犀思维导图软件
</w:t>
      </w:r>
    </w:p>
    <w:p>
      <w:pPr>
        <w:spacing w:after="0"/>
        <w:numPr>
          <w:ilvl w:val="0"/>
          <w:numId w:val="2"/>
        </w:numPr>
      </w:pPr>
      <w:r>
        <w:rPr/>
        <w:t xml:space="preserve">Data security measures in 知犀思维导图软件
</w:t>
      </w:r>
    </w:p>
    <w:p>
      <w:pPr>
        <w:spacing w:after="0"/>
        <w:numPr>
          <w:ilvl w:val="0"/>
          <w:numId w:val="2"/>
        </w:numPr>
      </w:pPr>
      <w:r>
        <w:rPr/>
        <w:t xml:space="preserve">Evidence and methods for multi-user collaboration in 知犀思维导图软件
</w:t>
      </w:r>
    </w:p>
    <w:p>
      <w:pPr>
        <w:spacing w:after="0"/>
        <w:numPr>
          <w:ilvl w:val="0"/>
          <w:numId w:val="2"/>
        </w:numPr>
      </w:pPr>
      <w:r>
        <w:rPr/>
        <w:t xml:space="preserve">Alternative sources for 知犀思维导图软件 download and evaluation
</w:t>
      </w:r>
    </w:p>
    <w:p>
      <w:pPr>
        <w:numPr>
          <w:ilvl w:val="0"/>
          <w:numId w:val="2"/>
        </w:numPr>
      </w:pPr>
      <w:r>
        <w:rPr/>
        <w:t xml:space="preserve">Comprehensive evaluation of 知犀思维导图软件 compared to other similar software.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https://www.fullpicture.app/item/a26ce133270faa56d8b0ebd24a71c819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84B82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47.120.39.69/index.php/2023/06/03/%e7%9f%a5%e7%8a%80%e6%80%9d%e7%bb%b4%e5%af%bc%e5%9b%be%e4%bd%bf%e7%94%a8%e6%96%b9%e6%b3%95/" TargetMode="External"/><Relationship Id="rId8" Type="http://schemas.openxmlformats.org/officeDocument/2006/relationships/hyperlink" Target="https://www.fullpicture.app/item/a26ce133270faa56d8b0ebd24a71c81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2024-01-05T00:40:46+01:00</dcterms:created>
  <dcterms:modified xsi:type="dcterms:W3CDTF">2024-01-05T00:40:46+01:00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