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Deriving Value from Social Commerce Networks - Andrew T. Stephen, Olivier Toubia, 2010</w:t>
      </w:r>
      <w:br/>
      <w:hyperlink r:id="rId7" w:history="1">
        <w:r>
          <w:rPr>
            <w:color w:val="2980b9"/>
            <w:u w:val="single"/>
          </w:rPr>
          <w:t xml:space="preserve">https://journals.sagepub.com/doi/abs/10.1509/jmkr.47.2.215?journalCode=mrja</w:t>
        </w:r>
      </w:hyperlink>
    </w:p>
    <w:p>
      <w:pPr>
        <w:pStyle w:val="Heading1"/>
      </w:pPr>
      <w:bookmarkStart w:id="2" w:name="_Toc2"/>
      <w:r>
        <w:t>Article summary:</w:t>
      </w:r>
      <w:bookmarkEnd w:id="2"/>
    </w:p>
    <w:p>
      <w:pPr>
        <w:jc w:val="both"/>
      </w:pPr>
      <w:r>
        <w:rPr/>
        <w:t xml:space="preserve">1. Allowing sellers to connect in a large online social commerce marketplace creates considerable economic value.</w:t>
      </w:r>
    </w:p>
    <w:p>
      <w:pPr>
        <w:jc w:val="both"/>
      </w:pPr>
      <w:r>
        <w:rPr/>
        <w:t xml:space="preserve">2. The network's value lies primarily in making shops more accessible to customers browsing the marketplace.</w:t>
      </w:r>
    </w:p>
    <w:p>
      <w:pPr>
        <w:jc w:val="both"/>
      </w:pPr>
      <w:r>
        <w:rPr/>
        <w:t xml:space="preserve">3. Sellers who benefit the most from the network are those whose accessibility is most enhanced by the network, not necessarily those who are central to the network.</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“Deriving Value from Social Commerce Networks” by Andrew T. Stephen and Olivier Toubia is an informative and well-researched piece that provides valuable insights into how social networks can create economic value for sellers in online marketplaces. The authors provide a comprehensive overview of existing literature on the topic, as well as their own empirical research findings, which support their conclusions about the potential benefits of allowing sellers to connect in a large online social commerce marketplace.</w:t>
      </w:r>
    </w:p>
    <w:p>
      <w:pPr>
        <w:jc w:val="both"/>
      </w:pPr>
      <w:r>
        <w:rPr/>
        <w:t xml:space="preserve">The article does not appear to be biased or one-sided, as it presents both sides of the argument and provides evidence for its claims. Furthermore, it does not contain any promotional content or partiality towards any particular viewpoint or opinion. The authors also note possible risks associated with allowing sellers to connect in such networks, such as increased competition and decreased profits for some sellers due to increased visibility of other sellers’ shops.</w:t>
      </w:r>
    </w:p>
    <w:p>
      <w:pPr>
        <w:jc w:val="both"/>
      </w:pPr>
      <w:r>
        <w:rPr/>
        <w:t xml:space="preserve">In terms of trustworthiness and reliability, this article appears to be reliable and trustworthy due to its comprehensive coverage of existing literature on the topic and its use of empirical data from a large online social commerce marketplace to support its conclusions. Additionally, all sources used by the authors are properly cited throughout the text, providing further evidence for their claims and conclusions. </w:t>
      </w:r>
    </w:p>
    <w:p>
      <w:pPr>
        <w:jc w:val="both"/>
      </w:pPr>
      <w:r>
        <w:rPr/>
        <w:t xml:space="preserve">In conclusion, this article is an informative and reliable source that provides valuable insights into how social networks can create economic value for sellers in online marketplaces.</w:t>
      </w:r>
    </w:p>
    <w:p>
      <w:pPr>
        <w:pStyle w:val="Heading1"/>
      </w:pPr>
      <w:bookmarkStart w:id="5" w:name="_Toc5"/>
      <w:r>
        <w:t>Topics for further research:</w:t>
      </w:r>
      <w:bookmarkEnd w:id="5"/>
    </w:p>
    <w:p>
      <w:pPr>
        <w:spacing w:after="0"/>
        <w:numPr>
          <w:ilvl w:val="0"/>
          <w:numId w:val="2"/>
        </w:numPr>
      </w:pPr>
      <w:r>
        <w:rPr/>
        <w:t xml:space="preserve">Social commerce networks</w:t>
      </w:r>
    </w:p>
    <w:p>
      <w:pPr>
        <w:spacing w:after="0"/>
        <w:numPr>
          <w:ilvl w:val="0"/>
          <w:numId w:val="2"/>
        </w:numPr>
      </w:pPr>
      <w:r>
        <w:rPr/>
        <w:t xml:space="preserve">Online marketplaces</w:t>
      </w:r>
    </w:p>
    <w:p>
      <w:pPr>
        <w:spacing w:after="0"/>
        <w:numPr>
          <w:ilvl w:val="0"/>
          <w:numId w:val="2"/>
        </w:numPr>
      </w:pPr>
      <w:r>
        <w:rPr/>
        <w:t xml:space="preserve">Economic value of social networks</w:t>
      </w:r>
    </w:p>
    <w:p>
      <w:pPr>
        <w:spacing w:after="0"/>
        <w:numPr>
          <w:ilvl w:val="0"/>
          <w:numId w:val="2"/>
        </w:numPr>
      </w:pPr>
      <w:r>
        <w:rPr/>
        <w:t xml:space="preserve">Competition in online marketplaces</w:t>
      </w:r>
    </w:p>
    <w:p>
      <w:pPr>
        <w:spacing w:after="0"/>
        <w:numPr>
          <w:ilvl w:val="0"/>
          <w:numId w:val="2"/>
        </w:numPr>
      </w:pPr>
      <w:r>
        <w:rPr/>
        <w:t xml:space="preserve">Visibility of sellers in social networks</w:t>
      </w:r>
    </w:p>
    <w:p>
      <w:pPr>
        <w:numPr>
          <w:ilvl w:val="0"/>
          <w:numId w:val="2"/>
        </w:numPr>
      </w:pPr>
      <w:r>
        <w:rPr/>
        <w:t xml:space="preserve">Benefits of social commerce networks</w:t>
      </w:r>
    </w:p>
    <w:p>
      <w:pPr>
        <w:pStyle w:val="Heading1"/>
      </w:pPr>
      <w:bookmarkStart w:id="6" w:name="_Toc6"/>
      <w:r>
        <w:t>Report location:</w:t>
      </w:r>
      <w:bookmarkEnd w:id="6"/>
    </w:p>
    <w:p>
      <w:hyperlink r:id="rId8" w:history="1">
        <w:r>
          <w:rPr>
            <w:color w:val="2980b9"/>
            <w:u w:val="single"/>
          </w:rPr>
          <w:t xml:space="preserve">https://www.fullpicture.app/item/a26e45a9843ca8036f87df8e258707ce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C17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abs/10.1509/jmkr.47.2.215?journalCode=mrja" TargetMode="External"/><Relationship Id="rId8" Type="http://schemas.openxmlformats.org/officeDocument/2006/relationships/hyperlink" Target="https://www.fullpicture.app/item/a26e45a9843ca8036f87df8e258707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2023-02-25T00:25:34+01:00</dcterms:created>
  <dcterms:modified xsi:type="dcterms:W3CDTF">2023-02-25T00:25:34+01:00</dcterms:modified>
</cp:coreProperties>
</file>

<file path=docProps/custom.xml><?xml version="1.0" encoding="utf-8"?>
<Properties xmlns="http://schemas.openxmlformats.org/officeDocument/2006/custom-properties" xmlns:vt="http://schemas.openxmlformats.org/officeDocument/2006/docPropsVTypes"/>
</file>