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heat transfer correlations for multi-row helically coiled tube heat exchangers used in surface water heat pump systems - ScienceDirect</w:t>
      </w:r>
      <w:br/>
      <w:hyperlink r:id="rId7" w:history="1">
        <w:r>
          <w:rPr>
            <w:color w:val="2980b9"/>
            <w:u w:val="single"/>
          </w:rPr>
          <w:t xml:space="preserve">https://www.sciencedirect.com/science/article/pii/S001793102033427X</w:t>
        </w:r>
      </w:hyperlink>
    </w:p>
    <w:p>
      <w:pPr>
        <w:pStyle w:val="Heading1"/>
      </w:pPr>
      <w:bookmarkStart w:id="2" w:name="_Toc2"/>
      <w:r>
        <w:t>Article summary:</w:t>
      </w:r>
      <w:bookmarkEnd w:id="2"/>
    </w:p>
    <w:p>
      <w:pPr>
        <w:jc w:val="both"/>
      </w:pPr>
      <w:r>
        <w:rPr/>
        <w:t xml:space="preserve">1. The performance of MHCT heat exchangers in stagnant and flowing waters was studied.</w:t>
      </w:r>
    </w:p>
    <w:p>
      <w:pPr>
        <w:jc w:val="both"/>
      </w:pPr>
      <w:r>
        <w:rPr/>
        <w:t xml:space="preserve">2. The effects of geometric parameters on thermal performance were described.</w:t>
      </w:r>
    </w:p>
    <w:p>
      <w:pPr>
        <w:jc w:val="both"/>
      </w:pPr>
      <w:r>
        <w:rPr/>
        <w:t xml:space="preserve">3. A dimensionless parameter dividing the convection region was proposed.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“Development of Heat Transfer Correlations for Multi-Row Helically Coiled Tube Heat Exchangers Used in Surface Water Heat Pump Systems” is a reliable source of information about the performance of MHCT heat exchangers in stagnant and flowing waters, as well as the effects of geometric parameters on thermal performance. The article provides detailed numerical simulations and experiments to support its claims, and presents a dimensionless parameter that can be used to divide the convection region for design purposes. </w:t>
      </w:r>
    </w:p>
    <w:p>
      <w:pPr>
        <w:jc w:val="both"/>
      </w:pPr>
      <w:r>
        <w:rPr/>
        <w:t xml:space="preserve">The article does not appear to have any biases or one-sided reporting, as it presents both natural and forced convections equally and provides evidence for each claim made. It also does not contain any promotional content or partiality towards any particular type of heat exchanger or surface water body. Furthermore, possible risks are noted throughout the article, such as corrosion resistance issues with certain types of materials used in MHCTs when exposed to poor quality surface water bodies. </w:t>
      </w:r>
    </w:p>
    <w:p>
      <w:pPr>
        <w:jc w:val="both"/>
      </w:pPr>
      <w:r>
        <w:rPr/>
        <w:t xml:space="preserve">The only potential issue with this article is that it does not explore counterarguments or present both sides equally when discussing the effects of geometric parameters on thermal performance. While it provides evidence for its claims, it does not consider other factors that may affect thermal performance such as fluid flow rate or temperature difference between the two fluids being exchanged. Additionally, there is no discussion about how these parameters interact with each other to affect overall thermal performance, which could provide further insight into designing more efficient MHCT heat exchangers for SWHP systems.</w:t>
      </w:r>
    </w:p>
    <w:p>
      <w:pPr>
        <w:pStyle w:val="Heading1"/>
      </w:pPr>
      <w:bookmarkStart w:id="5" w:name="_Toc5"/>
      <w:r>
        <w:t>Topics for further research:</w:t>
      </w:r>
      <w:bookmarkEnd w:id="5"/>
    </w:p>
    <w:p>
      <w:pPr>
        <w:spacing w:after="0"/>
        <w:numPr>
          <w:ilvl w:val="0"/>
          <w:numId w:val="2"/>
        </w:numPr>
      </w:pPr>
      <w:r>
        <w:rPr/>
        <w:t xml:space="preserve">Surface Water Heat Pump Systems</w:t>
      </w:r>
    </w:p>
    <w:p>
      <w:pPr>
        <w:spacing w:after="0"/>
        <w:numPr>
          <w:ilvl w:val="0"/>
          <w:numId w:val="2"/>
        </w:numPr>
      </w:pPr>
      <w:r>
        <w:rPr/>
        <w:t xml:space="preserve">Multi-Row Helically Coiled Tube Heat Exchangers</w:t>
      </w:r>
    </w:p>
    <w:p>
      <w:pPr>
        <w:spacing w:after="0"/>
        <w:numPr>
          <w:ilvl w:val="0"/>
          <w:numId w:val="2"/>
        </w:numPr>
      </w:pPr>
      <w:r>
        <w:rPr/>
        <w:t xml:space="preserve">Fluid Flow Rate Effects on Thermal Performance</w:t>
      </w:r>
    </w:p>
    <w:p>
      <w:pPr>
        <w:spacing w:after="0"/>
        <w:numPr>
          <w:ilvl w:val="0"/>
          <w:numId w:val="2"/>
        </w:numPr>
      </w:pPr>
      <w:r>
        <w:rPr/>
        <w:t xml:space="preserve">Temperature Difference Effects on Thermal Performance</w:t>
      </w:r>
    </w:p>
    <w:p>
      <w:pPr>
        <w:spacing w:after="0"/>
        <w:numPr>
          <w:ilvl w:val="0"/>
          <w:numId w:val="2"/>
        </w:numPr>
      </w:pPr>
      <w:r>
        <w:rPr/>
        <w:t xml:space="preserve">Interaction of Geometric Parameters on Thermal Performance</w:t>
      </w:r>
    </w:p>
    <w:p>
      <w:pPr>
        <w:numPr>
          <w:ilvl w:val="0"/>
          <w:numId w:val="2"/>
        </w:numPr>
      </w:pPr>
      <w:r>
        <w:rPr/>
        <w:t xml:space="preserve">Corrosion Resistance of MHCT Materials</w:t>
      </w:r>
    </w:p>
    <w:p>
      <w:pPr>
        <w:pStyle w:val="Heading1"/>
      </w:pPr>
      <w:bookmarkStart w:id="6" w:name="_Toc6"/>
      <w:r>
        <w:t>Report location:</w:t>
      </w:r>
      <w:bookmarkEnd w:id="6"/>
    </w:p>
    <w:p>
      <w:hyperlink r:id="rId8" w:history="1">
        <w:r>
          <w:rPr>
            <w:color w:val="2980b9"/>
            <w:u w:val="single"/>
          </w:rPr>
          <w:t xml:space="preserve">https://www.fullpicture.app/item/a2837c702d6dec6173d5563678632536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77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2033427X" TargetMode="External"/><Relationship Id="rId8" Type="http://schemas.openxmlformats.org/officeDocument/2006/relationships/hyperlink" Target="https://www.fullpicture.app/item/a2837c702d6dec6173d55636786325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2023-02-27T13:47:14+01:00</dcterms:created>
  <dcterms:modified xsi:type="dcterms:W3CDTF">2023-02-27T13:47:14+01:00</dcterms:modified>
</cp:coreProperties>
</file>

<file path=docProps/custom.xml><?xml version="1.0" encoding="utf-8"?>
<Properties xmlns="http://schemas.openxmlformats.org/officeDocument/2006/custom-properties" xmlns:vt="http://schemas.openxmlformats.org/officeDocument/2006/docPropsVTypes"/>
</file>