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Imire Story | Imire Rhino &amp; Wildlife Conservation | Zimbabwe</w:t>
      </w:r>
      <w:br/>
      <w:hyperlink r:id="rId7" w:history="1">
        <w:r>
          <w:rPr>
            <w:color w:val="2980b9"/>
            <w:u w:val="single"/>
          </w:rPr>
          <w:t xml:space="preserve">https://www.imire.co.zw/about-imire/</w:t>
        </w:r>
      </w:hyperlink>
    </w:p>
    <w:p>
      <w:pPr>
        <w:pStyle w:val="Heading1"/>
      </w:pPr>
      <w:bookmarkStart w:id="2" w:name="_Toc2"/>
      <w:r>
        <w:t>Article summary:</w:t>
      </w:r>
      <w:bookmarkEnd w:id="2"/>
    </w:p>
    <w:p>
      <w:pPr>
        <w:jc w:val="both"/>
      </w:pPr>
      <w:r>
        <w:rPr/>
        <w:t xml:space="preserve">1. Imire Rhino &amp; Wildlife Conservation in Zimbabwe is dedicated to protecting wildlife, with a focus on the critically endangered Black and White Rhinoceros through breeding and conservation programs.</w:t>
      </w:r>
    </w:p>
    <w:p>
      <w:pPr>
        <w:jc w:val="both"/>
      </w:pPr>
      <w:r>
        <w:rPr/>
        <w:t xml:space="preserve">2. Imire has successfully released 11 rhinos into the wild and is now partnering with The Aspinall Foundation for a cheetah rewilding project, aiming to establish a breeding population of cheetahs for genetic diversity and repopulation efforts.</w:t>
      </w:r>
    </w:p>
    <w:p>
      <w:pPr>
        <w:jc w:val="both"/>
      </w:pPr>
      <w:r>
        <w:rPr/>
        <w:t xml:space="preserve">3. Imire works closely with local communities, international partners, and organizations like Polish Aid, The Perfect World Foundation, SAVE African Rhino Foundation, Full Speed CrossFit, Zimbabwe Gecko Society, Opportunities for Life, and Life4Rhinos to support conservation efforts and community development projects in Zimbabwe.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Imire Rhino &amp; Wildlife Conservation in Zimbabwe, highlighting its history, conservation efforts, partnerships, and community involvement. While the article presents a positive image of the organization and its achievements, there are several potential biases and areas that could be further explored or clarified.</w:t>
      </w:r>
    </w:p>
    <w:p>
      <w:pPr>
        <w:jc w:val="both"/>
      </w:pPr>
      <w:r>
        <w:rPr/>
        <w:t xml:space="preserve"/>
      </w:r>
    </w:p>
    <w:p>
      <w:pPr>
        <w:jc w:val="both"/>
      </w:pPr>
      <w:r>
        <w:rPr/>
        <w:t xml:space="preserve">One potential bias in the article is the lack of discussion on any challenges or criticisms faced by Imire Rhino &amp; Wildlife Conservation. Conservation efforts often face obstacles such as funding issues, conflicts with local communities, or criticism from environmental groups. By not addressing any potential challenges or criticisms, the article may present an overly positive and one-sided view of the organization.</w:t>
      </w:r>
    </w:p>
    <w:p>
      <w:pPr>
        <w:jc w:val="both"/>
      </w:pPr>
      <w:r>
        <w:rPr/>
        <w:t xml:space="preserve"/>
      </w:r>
    </w:p>
    <w:p>
      <w:pPr>
        <w:jc w:val="both"/>
      </w:pPr>
      <w:r>
        <w:rPr/>
        <w:t xml:space="preserve">Additionally, while the article mentions threats to wildlife such as poaching and human overpopulation, it does not delve into specific strategies or initiatives undertaken by Imire to address these issues. Providing more information on anti-poaching measures, community engagement programs, or sustainable development projects would offer a more comprehensive understanding of how Imire is working towards its conservation goals.</w:t>
      </w:r>
    </w:p>
    <w:p>
      <w:pPr>
        <w:jc w:val="both"/>
      </w:pPr>
      <w:r>
        <w:rPr/>
        <w:t xml:space="preserve"/>
      </w:r>
    </w:p>
    <w:p>
      <w:pPr>
        <w:jc w:val="both"/>
      </w:pPr>
      <w:r>
        <w:rPr/>
        <w:t xml:space="preserve">Furthermore, some claims made in the article lack evidence or specific examples to support them. For instance, when discussing the success of releasing rhinos back into the wild or establishing a breeding population of cheetahs at Imire, more concrete data or outcomes would strengthen these statements.</w:t>
      </w:r>
    </w:p>
    <w:p>
      <w:pPr>
        <w:jc w:val="both"/>
      </w:pPr>
      <w:r>
        <w:rPr/>
        <w:t xml:space="preserve"/>
      </w:r>
    </w:p>
    <w:p>
      <w:pPr>
        <w:jc w:val="both"/>
      </w:pPr>
      <w:r>
        <w:rPr/>
        <w:t xml:space="preserve">The article also includes promotional content for various partners and supporters of Imire without providing a balanced view of their contributions. While it is important to acknowledge and appreciate support from organizations like The Aspinall Foundation or Polish Aid, presenting only positive aspects without considering any potential conflicts of interest could be seen as partial reporting.</w:t>
      </w:r>
    </w:p>
    <w:p>
      <w:pPr>
        <w:jc w:val="both"/>
      </w:pPr>
      <w:r>
        <w:rPr/>
        <w:t xml:space="preserve"/>
      </w:r>
    </w:p>
    <w:p>
      <w:pPr>
        <w:jc w:val="both"/>
      </w:pPr>
      <w:r>
        <w:rPr/>
        <w:t xml:space="preserve">Moreover, there is limited exploration of counterarguments or differing perspectives on conservation practices at Imire. Including diverse viewpoints or addressing potential controversies within the conservation field would add depth to the discussion and provide a more well-rounded analysis.</w:t>
      </w:r>
    </w:p>
    <w:p>
      <w:pPr>
        <w:jc w:val="both"/>
      </w:pPr>
      <w:r>
        <w:rPr/>
        <w:t xml:space="preserve"/>
      </w:r>
    </w:p>
    <w:p>
      <w:pPr>
        <w:jc w:val="both"/>
      </w:pPr>
      <w:r>
        <w:rPr/>
        <w:t xml:space="preserve">Overall, while the article offers valuable insights into the work of Imire Rhino &amp; Wildlife Conservation and its partnerships with various organizations, there are areas where further exploration, evidence-based claims, and consideration of different viewpoints could enhance the credibility and balance of the content.</w:t>
      </w:r>
    </w:p>
    <w:p>
      <w:pPr>
        <w:pStyle w:val="Heading1"/>
      </w:pPr>
      <w:bookmarkStart w:id="5" w:name="_Toc5"/>
      <w:r>
        <w:t>Topics for further research:</w:t>
      </w:r>
      <w:bookmarkEnd w:id="5"/>
    </w:p>
    <w:p>
      <w:pPr>
        <w:spacing w:after="0"/>
        <w:numPr>
          <w:ilvl w:val="0"/>
          <w:numId w:val="2"/>
        </w:numPr>
      </w:pPr>
      <w:r>
        <w:rPr/>
        <w:t xml:space="preserve">Criticisms of Imire Rhino &amp; Wildlife Conservation
</w:t>
      </w:r>
    </w:p>
    <w:p>
      <w:pPr>
        <w:spacing w:after="0"/>
        <w:numPr>
          <w:ilvl w:val="0"/>
          <w:numId w:val="2"/>
        </w:numPr>
      </w:pPr>
      <w:r>
        <w:rPr/>
        <w:t xml:space="preserve">Anti-poaching strategies in Zimbabwe
</w:t>
      </w:r>
    </w:p>
    <w:p>
      <w:pPr>
        <w:spacing w:after="0"/>
        <w:numPr>
          <w:ilvl w:val="0"/>
          <w:numId w:val="2"/>
        </w:numPr>
      </w:pPr>
      <w:r>
        <w:rPr/>
        <w:t xml:space="preserve">Community engagement in wildlife conservation
</w:t>
      </w:r>
    </w:p>
    <w:p>
      <w:pPr>
        <w:spacing w:after="0"/>
        <w:numPr>
          <w:ilvl w:val="0"/>
          <w:numId w:val="2"/>
        </w:numPr>
      </w:pPr>
      <w:r>
        <w:rPr/>
        <w:t xml:space="preserve">Sustainable development projects in conservation
</w:t>
      </w:r>
    </w:p>
    <w:p>
      <w:pPr>
        <w:spacing w:after="0"/>
        <w:numPr>
          <w:ilvl w:val="0"/>
          <w:numId w:val="2"/>
        </w:numPr>
      </w:pPr>
      <w:r>
        <w:rPr/>
        <w:t xml:space="preserve">Controversies in wildlife conservation practices
</w:t>
      </w:r>
    </w:p>
    <w:p>
      <w:pPr>
        <w:numPr>
          <w:ilvl w:val="0"/>
          <w:numId w:val="2"/>
        </w:numPr>
      </w:pPr>
      <w:r>
        <w:rPr/>
        <w:t xml:space="preserve">Impact of partnerships on conservation organizations</w:t>
      </w:r>
    </w:p>
    <w:p>
      <w:pPr>
        <w:pStyle w:val="Heading1"/>
      </w:pPr>
      <w:bookmarkStart w:id="6" w:name="_Toc6"/>
      <w:r>
        <w:t>Report location:</w:t>
      </w:r>
      <w:bookmarkEnd w:id="6"/>
    </w:p>
    <w:p>
      <w:hyperlink r:id="rId8" w:history="1">
        <w:r>
          <w:rPr>
            <w:color w:val="2980b9"/>
            <w:u w:val="single"/>
          </w:rPr>
          <w:t xml:space="preserve">https://www.fullpicture.app/item/a2a57af7fc2092ef0d57a564d559fc7f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B9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ire.co.zw/about-imire/" TargetMode="External"/><Relationship Id="rId8" Type="http://schemas.openxmlformats.org/officeDocument/2006/relationships/hyperlink" Target="https://www.fullpicture.app/item/a2a57af7fc2092ef0d57a564d559fc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2024-03-10T07:56:18+01:00</dcterms:created>
  <dcterms:modified xsi:type="dcterms:W3CDTF">2024-03-10T07:56:18+01:00</dcterms:modified>
</cp:coreProperties>
</file>

<file path=docProps/custom.xml><?xml version="1.0" encoding="utf-8"?>
<Properties xmlns="http://schemas.openxmlformats.org/officeDocument/2006/custom-properties" xmlns:vt="http://schemas.openxmlformats.org/officeDocument/2006/docPropsVTypes"/>
</file>