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甘氨酸高亲和力摄取和士的宁结合与青蛙中枢神经系统中的甘氨酸受体相关 - PubMed</w:t>
      </w:r>
      <w:br/>
      <w:hyperlink r:id="rId7" w:history="1">
        <w:r>
          <w:rPr>
            <w:color w:val="2980b9"/>
            <w:u w:val="single"/>
          </w:rPr>
          <w:t xml:space="preserve">https://pubmed.ncbi.nlm.nih.gov/25692/</w:t>
        </w:r>
      </w:hyperlink>
    </w:p>
    <w:p>
      <w:pPr>
        <w:pStyle w:val="Heading1"/>
      </w:pPr>
      <w:bookmarkStart w:id="2" w:name="_Toc2"/>
      <w:r>
        <w:t>Article summary:</w:t>
      </w:r>
      <w:bookmarkEnd w:id="2"/>
    </w:p>
    <w:p>
      <w:pPr>
        <w:jc w:val="both"/>
      </w:pPr>
      <w:r>
        <w:rPr/>
        <w:t xml:space="preserve">1. 甘氨酸高亲和力摄取和士的宁结合与青蛙中枢神经系统中的甘氨酸受体相关。</w:t>
      </w:r>
    </w:p>
    <w:p>
      <w:pPr>
        <w:jc w:val="both"/>
      </w:pPr>
      <w:r>
        <w:rPr/>
        <w:t xml:space="preserve">2. CdCl2预处理可以减轻士的宁引起的惊厥反应。</w:t>
      </w:r>
    </w:p>
    <w:p>
      <w:pPr>
        <w:jc w:val="both"/>
      </w:pPr>
      <w:r>
        <w:rPr/>
        <w:t xml:space="preserve">3. 青蛙中枢神经系统中的甘氨酸受体可能与抗惊厥药物治疗相关。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很遗憾，由于提供的文章内容非常有限，我们无法对其进行详细的批判性分析。请提供更多信息以便我们能够为您提供更准确的见解。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Historical context and developments
</w:t>
      </w:r>
    </w:p>
    <w:p>
      <w:pPr>
        <w:spacing w:after="0"/>
        <w:numPr>
          <w:ilvl w:val="0"/>
          <w:numId w:val="2"/>
        </w:numPr>
      </w:pPr>
      <w:r>
        <w:rPr/>
        <w:t xml:space="preserve">Potential solutions or alternatives
</w:t>
      </w:r>
    </w:p>
    <w:p>
      <w:pPr>
        <w:numPr>
          <w:ilvl w:val="0"/>
          <w:numId w:val="2"/>
        </w:numPr>
      </w:pPr>
      <w:r>
        <w:rPr/>
        <w:t xml:space="preserve">Future implications and consequences</w:t>
      </w:r>
    </w:p>
    <w:p>
      <w:pPr>
        <w:pStyle w:val="Heading1"/>
      </w:pPr>
      <w:bookmarkStart w:id="6" w:name="_Toc6"/>
      <w:r>
        <w:t>Report location:</w:t>
      </w:r>
      <w:bookmarkEnd w:id="6"/>
    </w:p>
    <w:p>
      <w:hyperlink r:id="rId8" w:history="1">
        <w:r>
          <w:rPr>
            <w:color w:val="2980b9"/>
            <w:u w:val="single"/>
          </w:rPr>
          <w:t xml:space="preserve">https://www.fullpicture.app/item/a32ab8eb99ebbfe08f6f85a10cf63073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4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692/" TargetMode="External"/><Relationship Id="rId8" Type="http://schemas.openxmlformats.org/officeDocument/2006/relationships/hyperlink" Target="https://www.fullpicture.app/item/a32ab8eb99ebbfe08f6f85a10cf630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2023-12-14T01:43:05+01:00</dcterms:created>
  <dcterms:modified xsi:type="dcterms:W3CDTF">2023-12-14T01:43:05+01:00</dcterms:modified>
</cp:coreProperties>
</file>

<file path=docProps/custom.xml><?xml version="1.0" encoding="utf-8"?>
<Properties xmlns="http://schemas.openxmlformats.org/officeDocument/2006/custom-properties" xmlns:vt="http://schemas.openxmlformats.org/officeDocument/2006/docPropsVTypes"/>
</file>