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Preoperative templating in orthopaedic fracture surgery: The past, present and future - Injury</w:t>
      </w:r>
      <w:br/>
      <w:hyperlink r:id="rId7" w:history="1">
        <w:r>
          <w:rPr>
            <w:color w:val="2980b9"/>
            <w:u w:val="single"/>
          </w:rPr>
          <w:t xml:space="preserve">https://www.injuryjournal.com/article/S0020-1383(22)00660-X/fulltext</w:t>
        </w:r>
      </w:hyperlink>
    </w:p>
    <w:p>
      <w:pPr>
        <w:pStyle w:val="Heading1"/>
      </w:pPr>
      <w:bookmarkStart w:id="2" w:name="_Toc2"/>
      <w:r>
        <w:t>Article summary:</w:t>
      </w:r>
      <w:bookmarkEnd w:id="2"/>
    </w:p>
    <w:p>
      <w:pPr>
        <w:jc w:val="both"/>
      </w:pPr>
      <w:r>
        <w:rPr/>
        <w:t xml:space="preserve">1. 骨折手术中的术前模板可以帮助规划手术并确保最佳对准。</w:t>
      </w:r>
    </w:p>
    <w:p>
      <w:pPr>
        <w:jc w:val="both"/>
      </w:pPr>
      <w:r>
        <w:rPr/>
        <w:t xml:space="preserve">2. 在过去的100年里，术前模板经历了快速发展，从简单的草图到复杂的数字程序。</w:t>
      </w:r>
    </w:p>
    <w:p>
      <w:pPr>
        <w:jc w:val="both"/>
      </w:pPr>
      <w:r>
        <w:rPr/>
        <w:t xml:space="preserve">3. 未来的术前模板技术有巨大潜力，但需要进一步评估成本效益和实用性。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骨科骨折手术中的术前模板的发展和应用。文章指出，随着时间的推移，术前计划的方式已经从简单的草图发展到使用复杂的数字程序和三维打印模型等先进方法。文章还提到了一些研究结果，表明使用这些系统可以减少手术时间、失血量和住院时间，并改善接骨材料的放置。</w:t>
      </w:r>
    </w:p>
    <w:p>
      <w:pPr>
        <w:jc w:val="both"/>
      </w:pPr>
      <w:r>
        <w:rPr/>
        <w:t xml:space="preserve"/>
      </w:r>
    </w:p>
    <w:p>
      <w:pPr>
        <w:jc w:val="both"/>
      </w:pPr>
      <w:r>
        <w:rPr/>
        <w:t xml:space="preserve">然而，这篇文章存在一些潜在的偏见和片面报道。首先，文章没有提及任何可能存在的风险或副作用。虽然它提到了一些研究结果，但并没有探讨可能存在的负面影响或限制。此外，文章没有提供足够的证据来支持其所提出的观点。虽然它引用了一些研究结果，但并没有详细说明这些研究是如何进行的、样本规模如何以及是否有其他相关研究得出不同结论。</w:t>
      </w:r>
    </w:p>
    <w:p>
      <w:pPr>
        <w:jc w:val="both"/>
      </w:pPr>
      <w:r>
        <w:rPr/>
        <w:t xml:space="preserve"/>
      </w:r>
    </w:p>
    <w:p>
      <w:pPr>
        <w:jc w:val="both"/>
      </w:pPr>
      <w:r>
        <w:rPr/>
        <w:t xml:space="preserve">此外，文章也没有探讨术前模板对患者生活质量或长期临床结果的影响。尽管它提到了减少手术时间和住院时间等优点，但并未涉及患者的功能恢复、疼痛缓解或生活质量改善等方面。这些因素对患者来说同样重要，应该在讨论中得到充分考虑。</w:t>
      </w:r>
    </w:p>
    <w:p>
      <w:pPr>
        <w:jc w:val="both"/>
      </w:pPr>
      <w:r>
        <w:rPr/>
        <w:t xml:space="preserve"/>
      </w:r>
    </w:p>
    <w:p>
      <w:pPr>
        <w:jc w:val="both"/>
      </w:pPr>
      <w:r>
        <w:rPr/>
        <w:t xml:space="preserve">最后，文章没有平等地呈现双方观点。它主要关注术前模板的优点和发展，而忽略了可能存在的争议或负面观点。这种片面报道可能导致读者对术前模板的效果和适用性产生误导。</w:t>
      </w:r>
    </w:p>
    <w:p>
      <w:pPr>
        <w:jc w:val="both"/>
      </w:pPr>
      <w:r>
        <w:rPr/>
        <w:t xml:space="preserve"/>
      </w:r>
    </w:p>
    <w:p>
      <w:pPr>
        <w:jc w:val="both"/>
      </w:pPr>
      <w:r>
        <w:rPr/>
        <w:t xml:space="preserve">综上所述，尽管这篇文章提供了一些关于骨科骨折手术中术前模板的有用信息，但它存在一些潜在的偏见和不足之处。读者应该保持批判思维，并寻找更多相关研究来全面评估术前模板的效果和风险。</w:t>
      </w:r>
    </w:p>
    <w:p>
      <w:pPr>
        <w:pStyle w:val="Heading1"/>
      </w:pPr>
      <w:bookmarkStart w:id="5" w:name="_Toc5"/>
      <w:r>
        <w:t>Topics for further research:</w:t>
      </w:r>
      <w:bookmarkEnd w:id="5"/>
    </w:p>
    <w:p>
      <w:pPr>
        <w:spacing w:after="0"/>
        <w:numPr>
          <w:ilvl w:val="0"/>
          <w:numId w:val="2"/>
        </w:numPr>
      </w:pPr>
      <w:r>
        <w:rPr/>
        <w:t xml:space="preserve">术前模板的风险和副作用
</w:t>
      </w:r>
    </w:p>
    <w:p>
      <w:pPr>
        <w:spacing w:after="0"/>
        <w:numPr>
          <w:ilvl w:val="0"/>
          <w:numId w:val="2"/>
        </w:numPr>
      </w:pPr>
      <w:r>
        <w:rPr/>
        <w:t xml:space="preserve">术前模板的长期临床结果和患者生活质量
</w:t>
      </w:r>
    </w:p>
    <w:p>
      <w:pPr>
        <w:spacing w:after="0"/>
        <w:numPr>
          <w:ilvl w:val="0"/>
          <w:numId w:val="2"/>
        </w:numPr>
      </w:pPr>
      <w:r>
        <w:rPr/>
        <w:t xml:space="preserve">文章中引用的研究的方法和样本规模
</w:t>
      </w:r>
    </w:p>
    <w:p>
      <w:pPr>
        <w:spacing w:after="0"/>
        <w:numPr>
          <w:ilvl w:val="0"/>
          <w:numId w:val="2"/>
        </w:numPr>
      </w:pPr>
      <w:r>
        <w:rPr/>
        <w:t xml:space="preserve">术前模板的争议和负面观点
</w:t>
      </w:r>
    </w:p>
    <w:p>
      <w:pPr>
        <w:spacing w:after="0"/>
        <w:numPr>
          <w:ilvl w:val="0"/>
          <w:numId w:val="2"/>
        </w:numPr>
      </w:pPr>
      <w:r>
        <w:rPr/>
        <w:t xml:space="preserve">术前模板的效果和适用性的全面评估
</w:t>
      </w:r>
    </w:p>
    <w:p>
      <w:pPr>
        <w:numPr>
          <w:ilvl w:val="0"/>
          <w:numId w:val="2"/>
        </w:numPr>
      </w:pPr>
      <w:r>
        <w:rPr/>
        <w:t xml:space="preserve">其他相关研究和观点</w:t>
      </w:r>
    </w:p>
    <w:p>
      <w:pPr>
        <w:pStyle w:val="Heading1"/>
      </w:pPr>
      <w:bookmarkStart w:id="6" w:name="_Toc6"/>
      <w:r>
        <w:t>Report location:</w:t>
      </w:r>
      <w:bookmarkEnd w:id="6"/>
    </w:p>
    <w:p>
      <w:hyperlink r:id="rId8" w:history="1">
        <w:r>
          <w:rPr>
            <w:color w:val="2980b9"/>
            <w:u w:val="single"/>
          </w:rPr>
          <w:t xml:space="preserve">https://www.fullpicture.app/item/a33416f972b0a3a673d8b016b7a95855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6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juryjournal.com/article/S0020-1383(22)00660-X/fulltext" TargetMode="External"/><Relationship Id="rId8" Type="http://schemas.openxmlformats.org/officeDocument/2006/relationships/hyperlink" Target="https://www.fullpicture.app/item/a33416f972b0a3a673d8b016b7a95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2024-01-12T07:54:15+01:00</dcterms:created>
  <dcterms:modified xsi:type="dcterms:W3CDTF">2024-01-12T07:54:15+01:00</dcterms:modified>
</cp:coreProperties>
</file>

<file path=docProps/custom.xml><?xml version="1.0" encoding="utf-8"?>
<Properties xmlns="http://schemas.openxmlformats.org/officeDocument/2006/custom-properties" xmlns:vt="http://schemas.openxmlformats.org/officeDocument/2006/docPropsVTypes"/>
</file>