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电动汽车用高功率密度电机散热分析</w:t>
      </w:r>
      <w:br/>
      <w:hyperlink r:id="rId7" w:history="1">
        <w:r>
          <w:rPr>
            <w:color w:val="2980b9"/>
            <w:u w:val="single"/>
          </w:rPr>
          <w:t xml:space="preserve">https://d.wanfangdata.com.cn/thesis/ChJUaGVzaXNOZXdTMjAyMzAxMTISB0Q0ODU3NDkaCGl5amJwdDRl</w:t>
        </w:r>
      </w:hyperlink>
    </w:p>
    <w:p>
      <w:pPr>
        <w:pStyle w:val="Heading1"/>
      </w:pPr>
      <w:bookmarkStart w:id="2" w:name="_Toc2"/>
      <w:r>
        <w:t>Article summary:</w:t>
      </w:r>
      <w:bookmarkEnd w:id="2"/>
    </w:p>
    <w:p>
      <w:pPr>
        <w:jc w:val="both"/>
      </w:pPr>
      <w:r>
        <w:rPr/>
        <w:t xml:space="preserve">1. The increasing demand for cars has caused environmental and energy problems, making the development of electric vehicles a priority.</w:t>
      </w:r>
    </w:p>
    <w:p>
      <w:pPr>
        <w:jc w:val="both"/>
      </w:pPr>
      <w:r>
        <w:rPr/>
        <w:t xml:space="preserve">2. High power density motors are needed for electric vehicles, but this increases losses and heat generation, which can damage the motor.</w:t>
      </w:r>
    </w:p>
    <w:p>
      <w:pPr>
        <w:jc w:val="both"/>
      </w:pPr>
      <w:r>
        <w:rPr/>
        <w:t xml:space="preserve">3. This article studies the cooling capacity of three typical water jacket structures (ring-shaped, spiral-shaped, and axial-shaped) by using finite element methods and analyzing the velocity field of the fluid inside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research conducted on cooling systems for high power density motors used in electric vehicles. The article is well-structured and clearly outlines its objectives, methodology, results, and conclusions. The authors have provided sufficient evidence to support their claims throughout the paper. They have also discussed potential risks associated with their research findings such as motor damage due to overheating. </w:t>
      </w:r>
    </w:p>
    <w:p>
      <w:pPr>
        <w:jc w:val="both"/>
      </w:pPr>
      <w:r>
        <w:rPr/>
        <w:t xml:space="preserve">The only potential bias that could be identified in this article is that it does not explore counterarguments or alternative solutions to cooling high power density motors in electric vehicles. However, this does not significantly detract from the overall trustworthiness of the article as it focuses solely on its main objective - studying cooling capacity of three typical water jacket structures - which it achieves successfully.</w:t>
      </w:r>
    </w:p>
    <w:p>
      <w:pPr>
        <w:pStyle w:val="Heading1"/>
      </w:pPr>
      <w:bookmarkStart w:id="5" w:name="_Toc5"/>
      <w:r>
        <w:t>Topics for further research:</w:t>
      </w:r>
      <w:bookmarkEnd w:id="5"/>
    </w:p>
    <w:p>
      <w:pPr>
        <w:spacing w:after="0"/>
        <w:numPr>
          <w:ilvl w:val="0"/>
          <w:numId w:val="2"/>
        </w:numPr>
      </w:pPr>
      <w:r>
        <w:rPr/>
        <w:t xml:space="preserve">Alternative cooling solutions for electric vehicle motors</w:t>
      </w:r>
    </w:p>
    <w:p>
      <w:pPr>
        <w:spacing w:after="0"/>
        <w:numPr>
          <w:ilvl w:val="0"/>
          <w:numId w:val="2"/>
        </w:numPr>
      </w:pPr>
      <w:r>
        <w:rPr/>
        <w:t xml:space="preserve">High power density motor cooling systems</w:t>
      </w:r>
    </w:p>
    <w:p>
      <w:pPr>
        <w:spacing w:after="0"/>
        <w:numPr>
          <w:ilvl w:val="0"/>
          <w:numId w:val="2"/>
        </w:numPr>
      </w:pPr>
      <w:r>
        <w:rPr/>
        <w:t xml:space="preserve">Heat transfer mechanisms for electric vehicle motors</w:t>
      </w:r>
    </w:p>
    <w:p>
      <w:pPr>
        <w:spacing w:after="0"/>
        <w:numPr>
          <w:ilvl w:val="0"/>
          <w:numId w:val="2"/>
        </w:numPr>
      </w:pPr>
      <w:r>
        <w:rPr/>
        <w:t xml:space="preserve">Risk assessment of high power density motors</w:t>
      </w:r>
    </w:p>
    <w:p>
      <w:pPr>
        <w:spacing w:after="0"/>
        <w:numPr>
          <w:ilvl w:val="0"/>
          <w:numId w:val="2"/>
        </w:numPr>
      </w:pPr>
      <w:r>
        <w:rPr/>
        <w:t xml:space="preserve">Design optimization of water jacket structures</w:t>
      </w:r>
    </w:p>
    <w:p>
      <w:pPr>
        <w:numPr>
          <w:ilvl w:val="0"/>
          <w:numId w:val="2"/>
        </w:numPr>
      </w:pPr>
      <w:r>
        <w:rPr/>
        <w:t xml:space="preserve">Thermal management of electric vehicle motors</w:t>
      </w:r>
    </w:p>
    <w:p>
      <w:pPr>
        <w:pStyle w:val="Heading1"/>
      </w:pPr>
      <w:bookmarkStart w:id="6" w:name="_Toc6"/>
      <w:r>
        <w:t>Report location:</w:t>
      </w:r>
      <w:bookmarkEnd w:id="6"/>
    </w:p>
    <w:p>
      <w:hyperlink r:id="rId8" w:history="1">
        <w:r>
          <w:rPr>
            <w:color w:val="2980b9"/>
            <w:u w:val="single"/>
          </w:rPr>
          <w:t xml:space="preserve">https://www.fullpicture.app/item/a34f23a591fefebde3995f47e37990c4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0B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B0Q0ODU3NDkaCGl5amJwdDRl" TargetMode="External"/><Relationship Id="rId8" Type="http://schemas.openxmlformats.org/officeDocument/2006/relationships/hyperlink" Target="https://www.fullpicture.app/item/a34f23a591fefebde3995f47e3799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2023-03-01T12:03:02+01:00</dcterms:created>
  <dcterms:modified xsi:type="dcterms:W3CDTF">2023-03-01T12:03:02+01:00</dcterms:modified>
</cp:coreProperties>
</file>

<file path=docProps/custom.xml><?xml version="1.0" encoding="utf-8"?>
<Properties xmlns="http://schemas.openxmlformats.org/officeDocument/2006/custom-properties" xmlns:vt="http://schemas.openxmlformats.org/officeDocument/2006/docPropsVTypes"/>
</file>