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哲学的基本问题 - 知乎</w:t>
      </w:r>
      <w:br/>
      <w:hyperlink r:id="rId7" w:history="1">
        <w:r>
          <w:rPr>
            <w:color w:val="2980b9"/>
            <w:u w:val="single"/>
          </w:rPr>
          <w:t xml:space="preserve">https://zhuanlan.zhihu.com/p/116482056</w:t>
        </w:r>
      </w:hyperlink>
    </w:p>
    <w:p>
      <w:pPr>
        <w:pStyle w:val="Heading1"/>
      </w:pPr>
      <w:bookmarkStart w:id="2" w:name="_Toc2"/>
      <w:r>
        <w:t>Article summary:</w:t>
      </w:r>
      <w:bookmarkEnd w:id="2"/>
    </w:p>
    <w:p>
      <w:pPr>
        <w:jc w:val="both"/>
      </w:pPr>
      <w:r>
        <w:rPr/>
        <w:t xml:space="preserve">1. The basic questions of philosophy were first raised by Engels, which involve the relationship between thinking and existence.</w:t>
      </w:r>
    </w:p>
    <w:p>
      <w:pPr>
        <w:jc w:val="both"/>
      </w:pPr>
      <w:r>
        <w:rPr/>
        <w:t xml:space="preserve">2. The focus of philosophical research has shifted from ontology to epistemology in the capitalist period.</w:t>
      </w:r>
    </w:p>
    <w:p>
      <w:pPr>
        <w:jc w:val="both"/>
      </w:pPr>
      <w:r>
        <w:rPr/>
        <w:t xml:space="preserve">3. The two aspects of basic philosophical issues are connected and cannot be separated, as they are related to the success or failure of revolution and 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basic questions of philosophy and their importance in understanding the world. It also provides an analysis of how these questions have been addressed in different historical periods, as well as their connection to social practice. However, there are some potential biases that should be noted. For example, the article does not explore any counterarguments or present both sides equally when discussing materialism and idealism. Additionally, it does not provide any evidence for its claims about the importance of understanding these basic philosophical issues for revolution and construction. Furthermore, it does not mention any possible risks associated with this approach or discuss any potential drawbacks or limitations to its arguments. In conclusion, while this article is generally reliable and trustworthy, it could benefit from further exploration into counterarguments and evidence for its claims in order to provide a more balanced view on the topic at hand.</w:t>
      </w:r>
    </w:p>
    <w:p>
      <w:pPr>
        <w:pStyle w:val="Heading1"/>
      </w:pPr>
      <w:bookmarkStart w:id="5" w:name="_Toc5"/>
      <w:r>
        <w:t>Topics for further research:</w:t>
      </w:r>
      <w:bookmarkEnd w:id="5"/>
    </w:p>
    <w:p>
      <w:pPr>
        <w:spacing w:after="0"/>
        <w:numPr>
          <w:ilvl w:val="0"/>
          <w:numId w:val="2"/>
        </w:numPr>
      </w:pPr>
      <w:r>
        <w:rPr/>
        <w:t xml:space="preserve">Counterarguments to materialism and idealism</w:t>
      </w:r>
    </w:p>
    <w:p>
      <w:pPr>
        <w:spacing w:after="0"/>
        <w:numPr>
          <w:ilvl w:val="0"/>
          <w:numId w:val="2"/>
        </w:numPr>
      </w:pPr>
      <w:r>
        <w:rPr/>
        <w:t xml:space="preserve">Evidence for importance of philosophy in revolution and construction</w:t>
      </w:r>
    </w:p>
    <w:p>
      <w:pPr>
        <w:spacing w:after="0"/>
        <w:numPr>
          <w:ilvl w:val="0"/>
          <w:numId w:val="2"/>
        </w:numPr>
      </w:pPr>
      <w:r>
        <w:rPr/>
        <w:t xml:space="preserve">Risks associated with philosophical approach</w:t>
      </w:r>
    </w:p>
    <w:p>
      <w:pPr>
        <w:spacing w:after="0"/>
        <w:numPr>
          <w:ilvl w:val="0"/>
          <w:numId w:val="2"/>
        </w:numPr>
      </w:pPr>
      <w:r>
        <w:rPr/>
        <w:t xml:space="preserve">Drawbacks of philosophical approach</w:t>
      </w:r>
    </w:p>
    <w:p>
      <w:pPr>
        <w:spacing w:after="0"/>
        <w:numPr>
          <w:ilvl w:val="0"/>
          <w:numId w:val="2"/>
        </w:numPr>
      </w:pPr>
      <w:r>
        <w:rPr/>
        <w:t xml:space="preserve">Limitations of philosophical approach</w:t>
      </w:r>
    </w:p>
    <w:p>
      <w:pPr>
        <w:numPr>
          <w:ilvl w:val="0"/>
          <w:numId w:val="2"/>
        </w:numPr>
      </w:pPr>
      <w:r>
        <w:rPr/>
        <w:t xml:space="preserve">Historical context of philosophical questions</w:t>
      </w:r>
    </w:p>
    <w:p>
      <w:pPr>
        <w:pStyle w:val="Heading1"/>
      </w:pPr>
      <w:bookmarkStart w:id="6" w:name="_Toc6"/>
      <w:r>
        <w:t>Report location:</w:t>
      </w:r>
      <w:bookmarkEnd w:id="6"/>
    </w:p>
    <w:p>
      <w:hyperlink r:id="rId8" w:history="1">
        <w:r>
          <w:rPr>
            <w:color w:val="2980b9"/>
            <w:u w:val="single"/>
          </w:rPr>
          <w:t xml:space="preserve">https://www.fullpicture.app/item/a382953cdf0d862169061c9f72bedf6a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C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16482056" TargetMode="External"/><Relationship Id="rId8" Type="http://schemas.openxmlformats.org/officeDocument/2006/relationships/hyperlink" Target="https://www.fullpicture.app/item/a382953cdf0d862169061c9f72bed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2023-02-21T00:54:54+01:00</dcterms:created>
  <dcterms:modified xsi:type="dcterms:W3CDTF">2023-02-21T00:54:54+01:00</dcterms:modified>
</cp:coreProperties>
</file>

<file path=docProps/custom.xml><?xml version="1.0" encoding="utf-8"?>
<Properties xmlns="http://schemas.openxmlformats.org/officeDocument/2006/custom-properties" xmlns:vt="http://schemas.openxmlformats.org/officeDocument/2006/docPropsVTypes"/>
</file>