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 vitro effects of macrophages on orthopaedic implant alloys and local release of metallic alloy components. The Bone &amp; Joint Journal, 102-B(7_Supple_B), 116–121 | 10.1302/0301-620X.102B7.BJJ-2019-1556.R1</w:t>
      </w:r>
      <w:br/>
      <w:hyperlink r:id="rId7" w:history="1">
        <w:r>
          <w:rPr>
            <w:color w:val="2980b9"/>
            <w:u w:val="single"/>
          </w:rPr>
          <w:t xml:space="preserve">https://sci-hub.wf/10.1302/0301-620X.102B7.BJJ-2019-1556.R1/pdf</w:t>
        </w:r>
      </w:hyperlink>
    </w:p>
    <w:p>
      <w:pPr>
        <w:pStyle w:val="Heading1"/>
      </w:pPr>
      <w:bookmarkStart w:id="2" w:name="_Toc2"/>
      <w:r>
        <w:t>Article summary:</w:t>
      </w:r>
      <w:bookmarkEnd w:id="2"/>
    </w:p>
    <w:p>
      <w:pPr>
        <w:jc w:val="both"/>
      </w:pPr>
      <w:r>
        <w:rPr/>
        <w:t xml:space="preserve">1. Sci-Hub is offering a newsletter to provide regularly updated list of Sci-Hub addresses.</w:t>
      </w:r>
    </w:p>
    <w:p>
      <w:pPr>
        <w:jc w:val="both"/>
      </w:pPr>
      <w:r>
        <w:rPr/>
        <w:t xml:space="preserve">2. Subscribers will also receive up-to-date information about Sci-Hub's current status and development, as well as the opportunity to test new features early.</w:t>
      </w:r>
    </w:p>
    <w:p>
      <w:pPr>
        <w:jc w:val="both"/>
      </w:pPr>
      <w:r>
        <w:rPr/>
        <w:t xml:space="preserve">3. An email has been sent to confirm subscription, but some errors may occur while trying to subscribe.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accurate information about the availability of the Sci-Hub newsletter and its benefits for subscribers. However, there are some potential biases that should be noted. For example, the article does not mention any potential risks associated with subscribing to the newsletter or any possible drawbacks that could arise from using Sci-Hub services. Additionally, it does not present both sides of the argument equally; instead, it focuses solely on promoting the benefits of subscribing to the newsletter without exploring any counterarguments or alternative perspectives. Furthermore, there is no evidence provided for any claims made in the article, nor is there any discussion of potential ethical considerations related to using Sci-Hub services. Finally, there is no mention of how reliable or trustworthy Sci-Hub services are in general; thus, readers may be left with an incomplete understanding of what they can expect from using these services.</w:t>
      </w:r>
    </w:p>
    <w:p>
      <w:pPr>
        <w:pStyle w:val="Heading1"/>
      </w:pPr>
      <w:bookmarkStart w:id="5" w:name="_Toc5"/>
      <w:r>
        <w:t>Topics for further research:</w:t>
      </w:r>
      <w:bookmarkEnd w:id="5"/>
    </w:p>
    <w:p>
      <w:pPr>
        <w:spacing w:after="0"/>
        <w:numPr>
          <w:ilvl w:val="0"/>
          <w:numId w:val="2"/>
        </w:numPr>
      </w:pPr>
      <w:r>
        <w:rPr/>
        <w:t xml:space="preserve">Risks associated with Sci-Hub newsletter</w:t>
      </w:r>
    </w:p>
    <w:p>
      <w:pPr>
        <w:spacing w:after="0"/>
        <w:numPr>
          <w:ilvl w:val="0"/>
          <w:numId w:val="2"/>
        </w:numPr>
      </w:pPr>
      <w:r>
        <w:rPr/>
        <w:t xml:space="preserve">Drawbacks of using Sci-Hub services</w:t>
      </w:r>
    </w:p>
    <w:p>
      <w:pPr>
        <w:spacing w:after="0"/>
        <w:numPr>
          <w:ilvl w:val="0"/>
          <w:numId w:val="2"/>
        </w:numPr>
      </w:pPr>
      <w:r>
        <w:rPr/>
        <w:t xml:space="preserve">Arguments against Sci-Hub services</w:t>
      </w:r>
    </w:p>
    <w:p>
      <w:pPr>
        <w:spacing w:after="0"/>
        <w:numPr>
          <w:ilvl w:val="0"/>
          <w:numId w:val="2"/>
        </w:numPr>
      </w:pPr>
      <w:r>
        <w:rPr/>
        <w:t xml:space="preserve">Ethical considerations of Sci-Hub services</w:t>
      </w:r>
    </w:p>
    <w:p>
      <w:pPr>
        <w:spacing w:after="0"/>
        <w:numPr>
          <w:ilvl w:val="0"/>
          <w:numId w:val="2"/>
        </w:numPr>
      </w:pPr>
      <w:r>
        <w:rPr/>
        <w:t xml:space="preserve">Reliability of Sci-Hub services</w:t>
      </w:r>
    </w:p>
    <w:p>
      <w:pPr>
        <w:numPr>
          <w:ilvl w:val="0"/>
          <w:numId w:val="2"/>
        </w:numPr>
      </w:pPr>
      <w:r>
        <w:rPr/>
        <w:t xml:space="preserve">Trustworthiness of Sci-Hub services</w:t>
      </w:r>
    </w:p>
    <w:p>
      <w:pPr>
        <w:pStyle w:val="Heading1"/>
      </w:pPr>
      <w:bookmarkStart w:id="6" w:name="_Toc6"/>
      <w:r>
        <w:t>Report location:</w:t>
      </w:r>
      <w:bookmarkEnd w:id="6"/>
    </w:p>
    <w:p>
      <w:hyperlink r:id="rId8" w:history="1">
        <w:r>
          <w:rPr>
            <w:color w:val="2980b9"/>
            <w:u w:val="single"/>
          </w:rPr>
          <w:t xml:space="preserve">https://www.fullpicture.app/item/a3acc7de1768ce36f2f676ad4abdc41a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0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302/0301-620X.102B7.BJJ-2019-1556.R1/pdf" TargetMode="External"/><Relationship Id="rId8" Type="http://schemas.openxmlformats.org/officeDocument/2006/relationships/hyperlink" Target="https://www.fullpicture.app/item/a3acc7de1768ce36f2f676ad4abdc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2023-02-28T06:58:44+01:00</dcterms:created>
  <dcterms:modified xsi:type="dcterms:W3CDTF">2023-02-28T06:58:44+01:00</dcterms:modified>
</cp:coreProperties>
</file>

<file path=docProps/custom.xml><?xml version="1.0" encoding="utf-8"?>
<Properties xmlns="http://schemas.openxmlformats.org/officeDocument/2006/custom-properties" xmlns:vt="http://schemas.openxmlformats.org/officeDocument/2006/docPropsVTypes"/>
</file>