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耦合膜和弯曲应变对完全夹紧的薄四边形板由于均匀和局部脉冲载荷的动态塑性行为的影响的封闭形式分析分析 - ScienceDirect</w:t>
      </w:r>
      <w:br/>
      <w:hyperlink r:id="rId7" w:history="1">
        <w:r>
          <w:rPr>
            <w:color w:val="2980b9"/>
            <w:u w:val="single"/>
          </w:rPr>
          <w:t xml:space="preserve">https://www.sciencedirect.com/science/article/abs/pii/S0263823117307528</w:t>
        </w:r>
      </w:hyperlink>
    </w:p>
    <w:p>
      <w:pPr>
        <w:pStyle w:val="Heading1"/>
      </w:pPr>
      <w:bookmarkStart w:id="2" w:name="_Toc2"/>
      <w:r>
        <w:t>Article summary:</w:t>
      </w:r>
      <w:bookmarkEnd w:id="2"/>
    </w:p>
    <w:p>
      <w:pPr>
        <w:jc w:val="both"/>
      </w:pPr>
      <w:r>
        <w:rPr/>
        <w:t xml:space="preserve">1. This paper investigates the dynamic plastic behavior of fully clamped thin quadrangular plates due to both uniform and localized loading.</w:t>
      </w:r>
    </w:p>
    <w:p>
      <w:pPr>
        <w:jc w:val="both"/>
      </w:pPr>
      <w:r>
        <w:rPr/>
        <w:t xml:space="preserve">2. The closed-form analytical analysis is developed by pursuing the energy approach based on upper bound solution in which the Cowper-Symonds constitutive equation is employed to take into account strain-rate effects.</w:t>
      </w:r>
    </w:p>
    <w:p>
      <w:pPr>
        <w:jc w:val="both"/>
      </w:pPr>
      <w:r>
        <w:rPr/>
        <w:t xml:space="preserve">3. Incorporating the coupled yielding into the analysis leads to reduce the error value in predicting the maximum permanent transverse deflections.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how dynamic plastic behavior of fully clamped thin quadrangular plates can be studied when considering both uniform and localized loading. The authors use an energy approach based on upper bound solution, incorporating the Cowper-Symonds constitutive equation to take into account strain-rate effects, and consider material coefficients as functions of plate thickness based on Jones' experiments on steel materials. The article also presents results from different sets of experiments for comparison purposes, and concludes that incorporating coupled yielding into the analysis reduces errors in predicting maximum permanent transverse deflections. </w:t>
      </w:r>
    </w:p>
    <w:p>
      <w:pPr>
        <w:jc w:val="both"/>
      </w:pPr>
      <w:r>
        <w:rPr/>
        <w:t xml:space="preserve">The article appears to be reliable and trustworthy overall, as it provides a comprehensive overview of its topic with sufficient detail and evidence for its claims. It also cites relevant sources for further reading, which adds credibility to its content. However, there are some potential biases that should be noted; for example, it does not explore any counterarguments or present both sides equally, nor does it mention any possible risks associated with this type of analysis. Additionally, some of its claims may be unsupported or missing points of consideration; thus, further research is needed to verify these claims before they can be accepted as fact.</w:t>
      </w:r>
    </w:p>
    <w:p>
      <w:pPr>
        <w:pStyle w:val="Heading1"/>
      </w:pPr>
      <w:bookmarkStart w:id="5" w:name="_Toc5"/>
      <w:r>
        <w:t>Topics for further research:</w:t>
      </w:r>
      <w:bookmarkEnd w:id="5"/>
    </w:p>
    <w:p>
      <w:pPr>
        <w:spacing w:after="0"/>
        <w:numPr>
          <w:ilvl w:val="0"/>
          <w:numId w:val="2"/>
        </w:numPr>
      </w:pPr>
      <w:r>
        <w:rPr/>
        <w:t xml:space="preserve">Dynamic plastic behavior of thin plates</w:t>
      </w:r>
    </w:p>
    <w:p>
      <w:pPr>
        <w:spacing w:after="0"/>
        <w:numPr>
          <w:ilvl w:val="0"/>
          <w:numId w:val="2"/>
        </w:numPr>
      </w:pPr>
      <w:r>
        <w:rPr/>
        <w:t xml:space="preserve">Upper bound solution</w:t>
      </w:r>
    </w:p>
    <w:p>
      <w:pPr>
        <w:spacing w:after="0"/>
        <w:numPr>
          <w:ilvl w:val="0"/>
          <w:numId w:val="2"/>
        </w:numPr>
      </w:pPr>
      <w:r>
        <w:rPr/>
        <w:t xml:space="preserve">Cowper-Symonds constitutive equation</w:t>
      </w:r>
    </w:p>
    <w:p>
      <w:pPr>
        <w:spacing w:after="0"/>
        <w:numPr>
          <w:ilvl w:val="0"/>
          <w:numId w:val="2"/>
        </w:numPr>
      </w:pPr>
      <w:r>
        <w:rPr/>
        <w:t xml:space="preserve">Jones' experiments on steel materials</w:t>
      </w:r>
    </w:p>
    <w:p>
      <w:pPr>
        <w:spacing w:after="0"/>
        <w:numPr>
          <w:ilvl w:val="0"/>
          <w:numId w:val="2"/>
        </w:numPr>
      </w:pPr>
      <w:r>
        <w:rPr/>
        <w:t xml:space="preserve">Coupled yielding analysis</w:t>
      </w:r>
    </w:p>
    <w:p>
      <w:pPr>
        <w:numPr>
          <w:ilvl w:val="0"/>
          <w:numId w:val="2"/>
        </w:numPr>
      </w:pPr>
      <w:r>
        <w:rPr/>
        <w:t xml:space="preserve">Maximum permanent transverse deflections</w:t>
      </w:r>
    </w:p>
    <w:p>
      <w:pPr>
        <w:pStyle w:val="Heading1"/>
      </w:pPr>
      <w:bookmarkStart w:id="6" w:name="_Toc6"/>
      <w:r>
        <w:t>Report location:</w:t>
      </w:r>
      <w:bookmarkEnd w:id="6"/>
    </w:p>
    <w:p>
      <w:hyperlink r:id="rId8" w:history="1">
        <w:r>
          <w:rPr>
            <w:color w:val="2980b9"/>
            <w:u w:val="single"/>
          </w:rPr>
          <w:t xml:space="preserve">https://www.fullpicture.app/item/a3bdb97959da8418404985455abd4d76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6AC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3823117307528" TargetMode="External"/><Relationship Id="rId8" Type="http://schemas.openxmlformats.org/officeDocument/2006/relationships/hyperlink" Target="https://www.fullpicture.app/item/a3bdb97959da8418404985455abd4d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2023-02-20T09:30:30+01:00</dcterms:created>
  <dcterms:modified xsi:type="dcterms:W3CDTF">2023-02-20T09:30:30+01:00</dcterms:modified>
</cp:coreProperties>
</file>

<file path=docProps/custom.xml><?xml version="1.0" encoding="utf-8"?>
<Properties xmlns="http://schemas.openxmlformats.org/officeDocument/2006/custom-properties" xmlns:vt="http://schemas.openxmlformats.org/officeDocument/2006/docPropsVTypes"/>
</file>