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 Systems Methodology | SpringerLink</w:t>
      </w:r>
      <w:br/>
      <w:hyperlink r:id="rId7" w:history="1">
        <w:r>
          <w:rPr>
            <w:color w:val="2980b9"/>
            <w:u w:val="single"/>
          </w:rPr>
          <w:t xml:space="preserve">https://0-link-springer-com.pugwash.lib.warwick.ac.uk/chapter/10.1007/978-1-4471-7472-1_5</w:t>
        </w:r>
      </w:hyperlink>
    </w:p>
    <w:p>
      <w:pPr>
        <w:pStyle w:val="Heading1"/>
      </w:pPr>
      <w:bookmarkStart w:id="2" w:name="_Toc2"/>
      <w:r>
        <w:t>Article summary:</w:t>
      </w:r>
      <w:bookmarkEnd w:id="2"/>
    </w:p>
    <w:p>
      <w:pPr>
        <w:jc w:val="both"/>
      </w:pPr>
      <w:r>
        <w:rPr/>
        <w:t xml:space="preserve">1. Soft Systems Methodology (SSM) is an organized way of tackling perceived problematical (social) situations.</w:t>
      </w:r>
    </w:p>
    <w:p>
      <w:pPr>
        <w:jc w:val="both"/>
      </w:pPr>
      <w:r>
        <w:rPr/>
        <w:t xml:space="preserve">2. SSM can be used in any human situation which entails thinking about acting purposefully, and is especially useful in any situation in which it is helpful to lift the level of discussion from that of everyday opinions and dogma to that level at which you are asking: What taken-as-given worldview lies behind these assertions of opinion?</w:t>
      </w:r>
    </w:p>
    <w:p>
      <w:pPr>
        <w:jc w:val="both"/>
      </w:pPr>
      <w:r>
        <w:rPr/>
        <w:t xml:space="preserve">3. SSM was developed using an alternative model of research, one more suitable for ‘social’ research at the level of a situation, group or organization, namely ‘action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Soft Systems Methodology (SSM), including its purpose, application area, maturity, development process and potential uses. The article is written by two authors who have extensive experience with SSM and provide detailed information on the topic. The article also includes references to other sources for further reading on the subject.</w:t>
      </w:r>
    </w:p>
    <w:p>
      <w:pPr>
        <w:jc w:val="both"/>
      </w:pPr>
      <w:r>
        <w:rPr/>
        <w:t xml:space="preserve">The article does not appear to be biased or one-sided in its reporting; rather it presents both sides equally and provides evidence for its claims. It also does not appear to contain any promotional content or partiality towards any particular viewpoint or opinion. Furthermore, the article does not omit any important points of consideration or counterarguments related to SSM; rather it provides a comprehensive overview of the topic from multiple perspectives.</w:t>
      </w:r>
    </w:p>
    <w:p>
      <w:pPr>
        <w:jc w:val="both"/>
      </w:pPr>
      <w:r>
        <w:rPr/>
        <w:t xml:space="preserve">In conclusion, this article appears to be trustworthy and reliable as it provides accurate information on Soft Systems Methodology without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Soft Systems Methodology applications</w:t>
      </w:r>
    </w:p>
    <w:p>
      <w:pPr>
        <w:spacing w:after="0"/>
        <w:numPr>
          <w:ilvl w:val="0"/>
          <w:numId w:val="2"/>
        </w:numPr>
      </w:pPr>
      <w:r>
        <w:rPr/>
        <w:t xml:space="preserve">Soft Systems Methodology development process</w:t>
      </w:r>
    </w:p>
    <w:p>
      <w:pPr>
        <w:spacing w:after="0"/>
        <w:numPr>
          <w:ilvl w:val="0"/>
          <w:numId w:val="2"/>
        </w:numPr>
      </w:pPr>
      <w:r>
        <w:rPr/>
        <w:t xml:space="preserve">Soft Systems Methodology maturity</w:t>
      </w:r>
    </w:p>
    <w:p>
      <w:pPr>
        <w:spacing w:after="0"/>
        <w:numPr>
          <w:ilvl w:val="0"/>
          <w:numId w:val="2"/>
        </w:numPr>
      </w:pPr>
      <w:r>
        <w:rPr/>
        <w:t xml:space="preserve">Soft Systems Methodology benefits</w:t>
      </w:r>
    </w:p>
    <w:p>
      <w:pPr>
        <w:spacing w:after="0"/>
        <w:numPr>
          <w:ilvl w:val="0"/>
          <w:numId w:val="2"/>
        </w:numPr>
      </w:pPr>
      <w:r>
        <w:rPr/>
        <w:t xml:space="preserve">Soft Systems Methodology challenges</w:t>
      </w:r>
    </w:p>
    <w:p>
      <w:pPr>
        <w:numPr>
          <w:ilvl w:val="0"/>
          <w:numId w:val="2"/>
        </w:numPr>
      </w:pPr>
      <w:r>
        <w:rPr/>
        <w:t xml:space="preserve">Soft Systems Methodology case studies</w:t>
      </w:r>
    </w:p>
    <w:p>
      <w:pPr>
        <w:pStyle w:val="Heading1"/>
      </w:pPr>
      <w:bookmarkStart w:id="6" w:name="_Toc6"/>
      <w:r>
        <w:t>Report location:</w:t>
      </w:r>
      <w:bookmarkEnd w:id="6"/>
    </w:p>
    <w:p>
      <w:hyperlink r:id="rId8" w:history="1">
        <w:r>
          <w:rPr>
            <w:color w:val="2980b9"/>
            <w:u w:val="single"/>
          </w:rPr>
          <w:t xml:space="preserve">https://www.fullpicture.app/item/a3fffa9e0d7f10d0263a5bbd8d26b27d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4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link-springer-com.pugwash.lib.warwick.ac.uk/chapter/10.1007/978-1-4471-7472-1_5" TargetMode="External"/><Relationship Id="rId8" Type="http://schemas.openxmlformats.org/officeDocument/2006/relationships/hyperlink" Target="https://www.fullpicture.app/item/a3fffa9e0d7f10d0263a5bbd8d26b2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2023-02-21T00:45:04+01:00</dcterms:created>
  <dcterms:modified xsi:type="dcterms:W3CDTF">2023-02-21T00:45:04+01:00</dcterms:modified>
</cp:coreProperties>
</file>

<file path=docProps/custom.xml><?xml version="1.0" encoding="utf-8"?>
<Properties xmlns="http://schemas.openxmlformats.org/officeDocument/2006/custom-properties" xmlns:vt="http://schemas.openxmlformats.org/officeDocument/2006/docPropsVTypes"/>
</file>