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video be the next generation of e-commerce product reviews? Presentation format and the role of product type - ScienceDirect</w:t>
      </w:r>
      <w:br/>
      <w:hyperlink r:id="rId7" w:history="1">
        <w:r>
          <w:rPr>
            <w:color w:val="2980b9"/>
            <w:u w:val="single"/>
          </w:rPr>
          <w:t xml:space="preserve">https://www.sciencedirect.com/science/article/abs/pii/S0167923615000469?via%3Dihub</w:t>
        </w:r>
      </w:hyperlink>
    </w:p>
    <w:p>
      <w:pPr>
        <w:pStyle w:val="Heading1"/>
      </w:pPr>
      <w:bookmarkStart w:id="2" w:name="_Toc2"/>
      <w:r>
        <w:t>Article summary:</w:t>
      </w:r>
      <w:bookmarkEnd w:id="2"/>
    </w:p>
    <w:p>
      <w:pPr>
        <w:jc w:val="both"/>
      </w:pPr>
      <w:r>
        <w:rPr/>
        <w:t xml:space="preserve">1. This article examines the impact of online reviews presented in three formats—text, image, and video—on consumer perceptions for three products: a digital camera, backpack, and videogame.</w:t>
      </w:r>
    </w:p>
    <w:p>
      <w:pPr>
        <w:jc w:val="both"/>
      </w:pPr>
      <w:r>
        <w:rPr/>
        <w:t xml:space="preserve">2. The study found that presentation format has a significant and nuanced impact on consumer perceptions, and product type moderates this effect.</w:t>
      </w:r>
    </w:p>
    <w:p>
      <w:pPr>
        <w:jc w:val="both"/>
      </w:pPr>
      <w:r>
        <w:rPr/>
        <w:t xml:space="preserve">3. The findings suggest that more research is needed to understand the role of presentation format in e-commerce contexts, and vendors should make efforts to manage the presentation of online reviews.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“Will video be the next generation of e-commerce product reviews? Presentation format and the role of product type” by Pei Xu is an interesting exploration into how different presentation formats can affect consumer perceptions when it comes to online reviews. The article presents a laboratory experiment comparing the impact of online reviews displayed in three presentation formats—text, image, and video—on three products—a digital camera, backpack, and videogame.</w:t>
      </w:r>
    </w:p>
    <w:p>
      <w:pPr>
        <w:jc w:val="both"/>
      </w:pPr>
      <w:r>
        <w:rPr/>
        <w:t xml:space="preserve">The article is well written and provides a thorough overview of prior research on the topic as well as an explanation of the theoretical foundations used for this study. The methodology used for the experiment was also clearly outlined with sufficient detail provided about participants’ demographics.</w:t>
      </w:r>
    </w:p>
    <w:p>
      <w:pPr>
        <w:jc w:val="both"/>
      </w:pPr>
      <w:r>
        <w:rPr/>
        <w:t xml:space="preserve">However, there are some potential biases present in this article that should be noted. First, all participants were upper-division business students at one college which may limit generalizability since they may not represent all consumers’ opinions or behaviors accurately. Second, only three products were included in this study which may not provide enough evidence to draw conclusions about other types of products or services. Thirdly, while the author does mention possible risks associated with video reviews such as aesthetic fatigue or visual overload due to extra cost involved in posting them, she does not explore these risks further or provide any recommendations on how vendors can mitigate them which could have been useful information for practitioners. </w:t>
      </w:r>
    </w:p>
    <w:p>
      <w:pPr>
        <w:jc w:val="both"/>
      </w:pPr>
      <w:r>
        <w:rPr/>
        <w:t xml:space="preserve">In conclusion, this article provides an interesting exploration into how different presentation formats can affect consumer perceptions when it comes to online reviews but there are some potential biases present that should be noted such as limited generalizability due to sample size and lack of exploration into possible risks associated with video reviews.</w:t>
      </w:r>
    </w:p>
    <w:p>
      <w:pPr>
        <w:pStyle w:val="Heading1"/>
      </w:pPr>
      <w:bookmarkStart w:id="5" w:name="_Toc5"/>
      <w:r>
        <w:t>Topics for further research:</w:t>
      </w:r>
      <w:bookmarkEnd w:id="5"/>
    </w:p>
    <w:p>
      <w:pPr>
        <w:spacing w:after="0"/>
        <w:numPr>
          <w:ilvl w:val="0"/>
          <w:numId w:val="2"/>
        </w:numPr>
      </w:pPr>
      <w:r>
        <w:rPr/>
        <w:t xml:space="preserve">Aesthetic fatigue in online reviews</w:t>
      </w:r>
    </w:p>
    <w:p>
      <w:pPr>
        <w:spacing w:after="0"/>
        <w:numPr>
          <w:ilvl w:val="0"/>
          <w:numId w:val="2"/>
        </w:numPr>
      </w:pPr>
      <w:r>
        <w:rPr/>
        <w:t xml:space="preserve">Visual overload in video reviews</w:t>
      </w:r>
    </w:p>
    <w:p>
      <w:pPr>
        <w:spacing w:after="0"/>
        <w:numPr>
          <w:ilvl w:val="0"/>
          <w:numId w:val="2"/>
        </w:numPr>
      </w:pPr>
      <w:r>
        <w:rPr/>
        <w:t xml:space="preserve">Mitigating risks associated with video reviews</w:t>
      </w:r>
    </w:p>
    <w:p>
      <w:pPr>
        <w:spacing w:after="0"/>
        <w:numPr>
          <w:ilvl w:val="0"/>
          <w:numId w:val="2"/>
        </w:numPr>
      </w:pPr>
      <w:r>
        <w:rPr/>
        <w:t xml:space="preserve">Impact of presentation format on consumer perceptions</w:t>
      </w:r>
    </w:p>
    <w:p>
      <w:pPr>
        <w:spacing w:after="0"/>
        <w:numPr>
          <w:ilvl w:val="0"/>
          <w:numId w:val="2"/>
        </w:numPr>
      </w:pPr>
      <w:r>
        <w:rPr/>
        <w:t xml:space="preserve">Generalizability of online reviews</w:t>
      </w:r>
    </w:p>
    <w:p>
      <w:pPr>
        <w:numPr>
          <w:ilvl w:val="0"/>
          <w:numId w:val="2"/>
        </w:numPr>
      </w:pPr>
      <w:r>
        <w:rPr/>
        <w:t xml:space="preserve">Product type and online reviews</w:t>
      </w:r>
    </w:p>
    <w:p>
      <w:pPr>
        <w:pStyle w:val="Heading1"/>
      </w:pPr>
      <w:bookmarkStart w:id="6" w:name="_Toc6"/>
      <w:r>
        <w:t>Report location:</w:t>
      </w:r>
      <w:bookmarkEnd w:id="6"/>
    </w:p>
    <w:p>
      <w:hyperlink r:id="rId8" w:history="1">
        <w:r>
          <w:rPr>
            <w:color w:val="2980b9"/>
            <w:u w:val="single"/>
          </w:rPr>
          <w:t xml:space="preserve">https://www.fullpicture.app/item/a423ccd833c4ae6d88c9fe51a01f7564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97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923615000469?via%3Dihub" TargetMode="External"/><Relationship Id="rId8" Type="http://schemas.openxmlformats.org/officeDocument/2006/relationships/hyperlink" Target="https://www.fullpicture.app/item/a423ccd833c4ae6d88c9fe51a01f75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2023-02-28T14:53:03+01:00</dcterms:created>
  <dcterms:modified xsi:type="dcterms:W3CDTF">2023-02-28T14:53:03+01:00</dcterms:modified>
</cp:coreProperties>
</file>

<file path=docProps/custom.xml><?xml version="1.0" encoding="utf-8"?>
<Properties xmlns="http://schemas.openxmlformats.org/officeDocument/2006/custom-properties" xmlns:vt="http://schemas.openxmlformats.org/officeDocument/2006/docPropsVTypes"/>
</file>