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High-Resolution Texture Mapping Technique for 3D Textured Model,Applied Sciences - X-MOL</w:t>
      </w:r>
      <w:br/>
      <w:hyperlink r:id="rId7" w:history="1">
        <w:r>
          <w:rPr>
            <w:color w:val="2980b9"/>
            <w:u w:val="single"/>
          </w:rPr>
          <w:t xml:space="preserve">https://www.x-mol.com/paper/1527222521170604032?adv</w:t>
        </w:r>
      </w:hyperlink>
    </w:p>
    <w:p>
      <w:pPr>
        <w:pStyle w:val="Heading1"/>
      </w:pPr>
      <w:bookmarkStart w:id="2" w:name="_Toc2"/>
      <w:r>
        <w:t>Article summary:</w:t>
      </w:r>
      <w:bookmarkEnd w:id="2"/>
    </w:p>
    <w:p>
      <w:pPr>
        <w:jc w:val="both"/>
      </w:pPr>
      <w:r>
        <w:rPr/>
        <w:t xml:space="preserve">1. Proposed a texture mapping technique that includes mesh partitioning, mesh parameterization and packing, texture transferring, and texture correction and optimization for generating high-quality 3D textured models for e-commerce presentations.</w:t>
      </w:r>
    </w:p>
    <w:p>
      <w:pPr>
        <w:jc w:val="both"/>
      </w:pPr>
      <w:r>
        <w:rPr/>
        <w:t xml:space="preserve">2. Employed an oriented boundary box method to improve the texture resolution of the 3D textured model.</w:t>
      </w:r>
    </w:p>
    <w:p>
      <w:pPr>
        <w:jc w:val="both"/>
      </w:pPr>
      <w:r>
        <w:rPr/>
        <w:t xml:space="preserve">3. Implemented a method to detect and overcome missing colors in texture maps, as well as a blending process to minimize transition errors caused by different image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texture mapping technique for 3D textured models used in e-commerce presentations. The authors provide detailed descriptions of each step of the process, from mesh partitioning to texture correction and optimization, which makes it easy to understand how the technique works. Furthermore, they provide evidence for their claims by citing relevant research studies that support their assertions about improving texture resolution and minimizing photo inconsistencies. </w:t>
      </w:r>
    </w:p>
    <w:p>
      <w:pPr>
        <w:jc w:val="both"/>
      </w:pPr>
      <w:r>
        <w:rPr/>
        <w:t xml:space="preserve">However, there are some potential biases present in the article that should be noted. For example, while the authors do mention possible risks associated with using this technique (e.g., photo inconsistency), they do not explore these risks in any detail or discuss potential solutions for mitigating them. Additionally, while they cite relevant research studies to support their claims about improving texture resolution and minimizing photo inconsistencies, they do not explore any counterarguments or alternative approaches that could be taken when using this technique. </w:t>
      </w:r>
    </w:p>
    <w:p>
      <w:pPr>
        <w:jc w:val="both"/>
      </w:pPr>
      <w:r>
        <w:rPr/>
        <w:t xml:space="preserve">In conclusion, while this article is generally reliable and trustworthy in its presentation of the proposed texture mapping technique for 3D textured models used in e-commerce presentations,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Texture mapping techniques for 3D models</w:t>
      </w:r>
    </w:p>
    <w:p>
      <w:pPr>
        <w:spacing w:after="0"/>
        <w:numPr>
          <w:ilvl w:val="0"/>
          <w:numId w:val="2"/>
        </w:numPr>
      </w:pPr>
      <w:r>
        <w:rPr/>
        <w:t xml:space="preserve">Risks associated with texture mapping</w:t>
      </w:r>
    </w:p>
    <w:p>
      <w:pPr>
        <w:spacing w:after="0"/>
        <w:numPr>
          <w:ilvl w:val="0"/>
          <w:numId w:val="2"/>
        </w:numPr>
      </w:pPr>
      <w:r>
        <w:rPr/>
        <w:t xml:space="preserve">Mitigating photo inconsistencies in 3D models</w:t>
      </w:r>
    </w:p>
    <w:p>
      <w:pPr>
        <w:spacing w:after="0"/>
        <w:numPr>
          <w:ilvl w:val="0"/>
          <w:numId w:val="2"/>
        </w:numPr>
      </w:pPr>
      <w:r>
        <w:rPr/>
        <w:t xml:space="preserve">Alternative approaches to texture mapping</w:t>
      </w:r>
    </w:p>
    <w:p>
      <w:pPr>
        <w:spacing w:after="0"/>
        <w:numPr>
          <w:ilvl w:val="0"/>
          <w:numId w:val="2"/>
        </w:numPr>
      </w:pPr>
      <w:r>
        <w:rPr/>
        <w:t xml:space="preserve">Texture resolution optimization</w:t>
      </w:r>
    </w:p>
    <w:p>
      <w:pPr>
        <w:numPr>
          <w:ilvl w:val="0"/>
          <w:numId w:val="2"/>
        </w:numPr>
      </w:pPr>
      <w:r>
        <w:rPr/>
        <w:t xml:space="preserve">3D textured models in e-commerce</w:t>
      </w:r>
    </w:p>
    <w:p>
      <w:pPr>
        <w:pStyle w:val="Heading1"/>
      </w:pPr>
      <w:bookmarkStart w:id="6" w:name="_Toc6"/>
      <w:r>
        <w:t>Report location:</w:t>
      </w:r>
      <w:bookmarkEnd w:id="6"/>
    </w:p>
    <w:p>
      <w:hyperlink r:id="rId8" w:history="1">
        <w:r>
          <w:rPr>
            <w:color w:val="2980b9"/>
            <w:u w:val="single"/>
          </w:rPr>
          <w:t xml:space="preserve">https://www.fullpicture.app/item/a4263a35d9512c3b8d6d9091c39cb590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C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7222521170604032?adv" TargetMode="External"/><Relationship Id="rId8" Type="http://schemas.openxmlformats.org/officeDocument/2006/relationships/hyperlink" Target="https://www.fullpicture.app/item/a4263a35d9512c3b8d6d9091c39cb5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2023-02-20T09:30:31+01:00</dcterms:created>
  <dcterms:modified xsi:type="dcterms:W3CDTF">2023-02-20T09:30:31+01:00</dcterms:modified>
</cp:coreProperties>
</file>

<file path=docProps/custom.xml><?xml version="1.0" encoding="utf-8"?>
<Properties xmlns="http://schemas.openxmlformats.org/officeDocument/2006/custom-properties" xmlns:vt="http://schemas.openxmlformats.org/officeDocument/2006/docPropsVTypes"/>
</file>