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arXiv.org e-Print archive</w:t>
      </w:r>
      <w:br/>
      <w:hyperlink r:id="rId7" w:history="1">
        <w:r>
          <w:rPr>
            <w:color w:val="2980b9"/>
            <w:u w:val="single"/>
          </w:rPr>
          <w:t xml:space="preserve">https://arxiv.org/</w:t>
        </w:r>
      </w:hyperlink>
    </w:p>
    <w:p>
      <w:pPr>
        <w:pStyle w:val="Heading1"/>
      </w:pPr>
      <w:bookmarkStart w:id="2" w:name="_Toc2"/>
      <w:r>
        <w:t>Article summary:</w:t>
      </w:r>
      <w:bookmarkEnd w:id="2"/>
    </w:p>
    <w:p>
      <w:pPr>
        <w:jc w:val="both"/>
      </w:pPr>
      <w:r>
        <w:rPr/>
        <w:t xml:space="preserve">1. arXiv是一个免费的分发服务和开放获取的存档，收录了近240万篇学术文章。这些文章涵盖物理学、数学、计算机科学、定量生物学、定量金融、统计学、电气工程与系统科学以及经济学等领域。</w:t>
      </w:r>
    </w:p>
    <w:p>
      <w:pPr>
        <w:jc w:val="both"/>
      </w:pPr>
      <w:r>
        <w:rPr/>
        <w:t xml:space="preserve">2. arXiv上的材料没有经过arXiv的同行评审。</w:t>
      </w:r>
    </w:p>
    <w:p>
      <w:pPr>
        <w:jc w:val="both"/>
      </w:pPr>
      <w:r>
        <w:rPr/>
        <w:t xml:space="preserve">3. 用户可以通过主题搜索和浏览来查找相关文章。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偏见及其来源：文章未提及arXiv.org的背景和运营机构，这可能导致读者对其偏见。此外，由于arXiv.org不进行同行评审，因此其中的学术论文可能存在质量问题或缺乏权威性。</w:t>
      </w:r>
    </w:p>
    <w:p>
      <w:pPr>
        <w:jc w:val="both"/>
      </w:pPr>
      <w:r>
        <w:rPr/>
        <w:t xml:space="preserve"/>
      </w:r>
    </w:p>
    <w:p>
      <w:pPr>
        <w:jc w:val="both"/>
      </w:pPr>
      <w:r>
        <w:rPr/>
        <w:t xml:space="preserve">2. 片面报道：文章只强调了arXiv.org作为一个免费分发服务和开放获取档案库的优点，但没有提及其潜在的缺点和限制。例如，由于缺乏同行评审，一些不准确或低质量的论文也可能被上传到该平台上。</w:t>
      </w:r>
    </w:p>
    <w:p>
      <w:pPr>
        <w:jc w:val="both"/>
      </w:pPr>
      <w:r>
        <w:rPr/>
        <w:t xml:space="preserve"/>
      </w:r>
    </w:p>
    <w:p>
      <w:pPr>
        <w:jc w:val="both"/>
      </w:pPr>
      <w:r>
        <w:rPr/>
        <w:t xml:space="preserve">3. 无根据的主张：文章声称arXiv.org拥有近240万篇学术论文，但没有提供任何数据或来源来支持这个数字。这种无根据的主张可能会影响读者对该平台规模和可信度的认知。</w:t>
      </w:r>
    </w:p>
    <w:p>
      <w:pPr>
        <w:jc w:val="both"/>
      </w:pPr>
      <w:r>
        <w:rPr/>
        <w:t xml:space="preserve"/>
      </w:r>
    </w:p>
    <w:p>
      <w:pPr>
        <w:jc w:val="both"/>
      </w:pPr>
      <w:r>
        <w:rPr/>
        <w:t xml:space="preserve">4. 缺失的考虑点：文章未提及arXiv.org是否采取措施来确保上传到平台上的论文符合学术道德标准，并且是否有机制来处理投诉或纠正错误信息。这些是评估该平台可靠性和质量的重要考虑因素。</w:t>
      </w:r>
    </w:p>
    <w:p>
      <w:pPr>
        <w:jc w:val="both"/>
      </w:pPr>
      <w:r>
        <w:rPr/>
        <w:t xml:space="preserve"/>
      </w:r>
    </w:p>
    <w:p>
      <w:pPr>
        <w:jc w:val="both"/>
      </w:pPr>
      <w:r>
        <w:rPr/>
        <w:t xml:space="preserve">5. 所提出主张的缺失证据：文章声称arXiv.org是一个学术论文的档案库，但没有提供任何数据或研究来支持该平台对学术界的影响或其在学术交流中的地位。</w:t>
      </w:r>
    </w:p>
    <w:p>
      <w:pPr>
        <w:jc w:val="both"/>
      </w:pPr>
      <w:r>
        <w:rPr/>
        <w:t xml:space="preserve"/>
      </w:r>
    </w:p>
    <w:p>
      <w:pPr>
        <w:jc w:val="both"/>
      </w:pPr>
      <w:r>
        <w:rPr/>
        <w:t xml:space="preserve">6. 未探索的反驳：文章未提及arXiv.org是否存在与其他同行评审期刊相比的优势或劣势。这种比较可以帮助读者更好地理解arXiv.org在学术出版领域中的地位和作用。</w:t>
      </w:r>
    </w:p>
    <w:p>
      <w:pPr>
        <w:jc w:val="both"/>
      </w:pPr>
      <w:r>
        <w:rPr/>
        <w:t xml:space="preserve"/>
      </w:r>
    </w:p>
    <w:p>
      <w:pPr>
        <w:jc w:val="both"/>
      </w:pPr>
      <w:r>
        <w:rPr/>
        <w:t xml:space="preserve">7. 宣传内容和偏袒：文章过于强调arXiv.org作为一个免费分发服务和开放获取档案库的优点，可能存在宣传性质。此外，文章未提及任何与arXiv.org相关的负面信息或争议，这可能导致对该平台的偏袒。</w:t>
      </w:r>
    </w:p>
    <w:p>
      <w:pPr>
        <w:jc w:val="both"/>
      </w:pPr>
      <w:r>
        <w:rPr/>
        <w:t xml:space="preserve"/>
      </w:r>
    </w:p>
    <w:p>
      <w:pPr>
        <w:jc w:val="both"/>
      </w:pPr>
      <w:r>
        <w:rPr/>
        <w:t xml:space="preserve">8. 是否注意到可能的风险：文章未提及使用arXiv.org可能存在的风险，例如误导性信息、不准确数据或潜在的侵权问题。这种缺乏对潜在风险的关注可能会给读者带来误导。</w:t>
      </w:r>
    </w:p>
    <w:p>
      <w:pPr>
        <w:jc w:val="both"/>
      </w:pPr>
      <w:r>
        <w:rPr/>
        <w:t xml:space="preserve"/>
      </w:r>
    </w:p>
    <w:p>
      <w:pPr>
        <w:jc w:val="both"/>
      </w:pPr>
      <w:r>
        <w:rPr/>
        <w:t xml:space="preserve">9. 没有平等地呈现双方：文章只介绍了arXiv.org作为一个免费分发服务和开放获取档案库的优点，而没有提及任何与该平台相关的负面信息或争议。这种不平等的呈现可能导致读者对该平台的认知偏差。</w:t>
      </w:r>
    </w:p>
    <w:p>
      <w:pPr>
        <w:jc w:val="both"/>
      </w:pPr>
      <w:r>
        <w:rPr/>
        <w:t xml:space="preserve"/>
      </w:r>
    </w:p>
    <w:p>
      <w:pPr>
        <w:jc w:val="both"/>
      </w:pPr>
      <w:r>
        <w:rPr/>
        <w:t xml:space="preserve">总之，这篇文章在介绍arXiv.org时存在一些潜在的偏见和片面报道。它未提及该平台的缺点和限制，并且没有提供足够的证据来支持其主张。此外，文章也没有探讨与arXiv.org相关的负面信息或争议，导致了对该平台的偏袒。</w:t>
      </w:r>
    </w:p>
    <w:p>
      <w:pPr>
        <w:pStyle w:val="Heading1"/>
      </w:pPr>
      <w:bookmarkStart w:id="5" w:name="_Toc5"/>
      <w:r>
        <w:t>Topics for further research:</w:t>
      </w:r>
      <w:bookmarkEnd w:id="5"/>
    </w:p>
    <w:p>
      <w:pPr>
        <w:spacing w:after="0"/>
        <w:numPr>
          <w:ilvl w:val="0"/>
          <w:numId w:val="2"/>
        </w:numPr>
      </w:pPr>
      <w:r>
        <w:rPr/>
        <w:t xml:space="preserve">arXiv.org的背景和运营机构
</w:t>
      </w:r>
    </w:p>
    <w:p>
      <w:pPr>
        <w:spacing w:after="0"/>
        <w:numPr>
          <w:ilvl w:val="0"/>
          <w:numId w:val="2"/>
        </w:numPr>
      </w:pPr>
      <w:r>
        <w:rPr/>
        <w:t xml:space="preserve">arXiv.org的同行评审机制
</w:t>
      </w:r>
    </w:p>
    <w:p>
      <w:pPr>
        <w:spacing w:after="0"/>
        <w:numPr>
          <w:ilvl w:val="0"/>
          <w:numId w:val="2"/>
        </w:numPr>
      </w:pPr>
      <w:r>
        <w:rPr/>
        <w:t xml:space="preserve">arXiv.org的论文质量和权威性
</w:t>
      </w:r>
    </w:p>
    <w:p>
      <w:pPr>
        <w:spacing w:after="0"/>
        <w:numPr>
          <w:ilvl w:val="0"/>
          <w:numId w:val="2"/>
        </w:numPr>
      </w:pPr>
      <w:r>
        <w:rPr/>
        <w:t xml:space="preserve">arXiv.org的论文准确性和可靠性
</w:t>
      </w:r>
    </w:p>
    <w:p>
      <w:pPr>
        <w:spacing w:after="0"/>
        <w:numPr>
          <w:ilvl w:val="0"/>
          <w:numId w:val="2"/>
        </w:numPr>
      </w:pPr>
      <w:r>
        <w:rPr/>
        <w:t xml:space="preserve">arXiv.org的学术道德标准和纠错机制
</w:t>
      </w:r>
    </w:p>
    <w:p>
      <w:pPr>
        <w:numPr>
          <w:ilvl w:val="0"/>
          <w:numId w:val="2"/>
        </w:numPr>
      </w:pPr>
      <w:r>
        <w:rPr/>
        <w:t xml:space="preserve">arXiv.org与其他同行评审期刊的比较</w:t>
      </w:r>
    </w:p>
    <w:p>
      <w:pPr>
        <w:pStyle w:val="Heading1"/>
      </w:pPr>
      <w:bookmarkStart w:id="6" w:name="_Toc6"/>
      <w:r>
        <w:t>Report location:</w:t>
      </w:r>
      <w:bookmarkEnd w:id="6"/>
    </w:p>
    <w:p>
      <w:hyperlink r:id="rId8" w:history="1">
        <w:r>
          <w:rPr>
            <w:color w:val="2980b9"/>
            <w:u w:val="single"/>
          </w:rPr>
          <w:t xml:space="preserve">https://www.fullpicture.app/item/a443eee3be033dac0552dea05a55bcda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1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 TargetMode="External"/><Relationship Id="rId8" Type="http://schemas.openxmlformats.org/officeDocument/2006/relationships/hyperlink" Target="https://www.fullpicture.app/item/a443eee3be033dac0552dea05a55b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2024-03-10T18:53:46+01:00</dcterms:created>
  <dcterms:modified xsi:type="dcterms:W3CDTF">2024-03-10T18:53:46+01:00</dcterms:modified>
</cp:coreProperties>
</file>

<file path=docProps/custom.xml><?xml version="1.0" encoding="utf-8"?>
<Properties xmlns="http://schemas.openxmlformats.org/officeDocument/2006/custom-properties" xmlns:vt="http://schemas.openxmlformats.org/officeDocument/2006/docPropsVTypes"/>
</file>