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传感器_变送器_无线压力传感器_无线压力变送器【上海铭控传感器生产厂家】</w:t>
      </w:r>
      <w:br/>
      <w:hyperlink r:id="rId7" w:history="1">
        <w:r>
          <w:rPr>
            <w:color w:val="2980b9"/>
            <w:u w:val="single"/>
          </w:rPr>
          <w:t xml:space="preserve">http://meokon.cn/</w:t>
        </w:r>
      </w:hyperlink>
    </w:p>
    <w:p>
      <w:pPr>
        <w:pStyle w:val="Heading1"/>
      </w:pPr>
      <w:bookmarkStart w:id="2" w:name="_Toc2"/>
      <w:r>
        <w:t>Article summary:</w:t>
      </w:r>
      <w:bookmarkEnd w:id="2"/>
    </w:p>
    <w:p>
      <w:pPr>
        <w:jc w:val="both"/>
      </w:pPr>
      <w:r>
        <w:rPr/>
        <w:t xml:space="preserve">1. 上海铭控传感器是一家传感器仪器制造商和智能传感器接口服务提供商。</w:t>
      </w:r>
    </w:p>
    <w:p>
      <w:pPr>
        <w:jc w:val="both"/>
      </w:pPr>
      <w:r>
        <w:rPr/>
        <w:t xml:space="preserve">2. 他们主要生产无线压力传感器、无线物联网监测终端、数字压力表等产品。</w:t>
      </w:r>
    </w:p>
    <w:p>
      <w:pPr>
        <w:jc w:val="both"/>
      </w:pPr>
      <w:r>
        <w:rPr/>
        <w:t xml:space="preserve">3. 作为一家高科技企业，上海铭控传感器拥有独立的研发能力和自主知识产权，并在智能传感器解决方案领域具有较高的技术实力。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根据文章内容，可以看出这是一篇关于上海铭控传感器生产厂家的介绍文章。然而，文章存在一些潜在的偏见和宣传性质。</w:t>
      </w:r>
    </w:p>
    <w:p>
      <w:pPr>
        <w:jc w:val="both"/>
      </w:pPr>
      <w:r>
        <w:rPr/>
        <w:t xml:space="preserve"/>
      </w:r>
    </w:p>
    <w:p>
      <w:pPr>
        <w:jc w:val="both"/>
      </w:pPr>
      <w:r>
        <w:rPr/>
        <w:t xml:space="preserve">首先，文章没有提供任何关于该公司产品的负面信息或可能存在的问题。这可能导致读者对该公司的产品和服务形成过于乐观的印象，忽略了潜在的风险和缺陷。</w:t>
      </w:r>
    </w:p>
    <w:p>
      <w:pPr>
        <w:jc w:val="both"/>
      </w:pPr>
      <w:r>
        <w:rPr/>
        <w:t xml:space="preserve"/>
      </w:r>
    </w:p>
    <w:p>
      <w:pPr>
        <w:jc w:val="both"/>
      </w:pPr>
      <w:r>
        <w:rPr/>
        <w:t xml:space="preserve">其次，文章只提到了该公司的产品优势和技术特点，但没有提供足够的证据来支持这些主张。读者无法判断这些声称是否真实可靠。</w:t>
      </w:r>
    </w:p>
    <w:p>
      <w:pPr>
        <w:jc w:val="both"/>
      </w:pPr>
      <w:r>
        <w:rPr/>
        <w:t xml:space="preserve"/>
      </w:r>
    </w:p>
    <w:p>
      <w:pPr>
        <w:jc w:val="both"/>
      </w:pPr>
      <w:r>
        <w:rPr/>
        <w:t xml:space="preserve">此外，文章没有涉及竞争对手或其他类似产品。这种片面报道可能导致读者对市场上其他选择的了解不足，并且无法进行全面比较和评估。</w:t>
      </w:r>
    </w:p>
    <w:p>
      <w:pPr>
        <w:jc w:val="both"/>
      </w:pPr>
      <w:r>
        <w:rPr/>
        <w:t xml:space="preserve"/>
      </w:r>
    </w:p>
    <w:p>
      <w:pPr>
        <w:jc w:val="both"/>
      </w:pPr>
      <w:r>
        <w:rPr/>
        <w:t xml:space="preserve">另外，文章中使用了一些宣传性词语，如“高精度”、“智能”等，并未提供具体数据或案例来支持这些声称。这种宣传内容可能会误导读者，并使他们对该公司产品有过高期望。</w:t>
      </w:r>
    </w:p>
    <w:p>
      <w:pPr>
        <w:jc w:val="both"/>
      </w:pPr>
      <w:r>
        <w:rPr/>
        <w:t xml:space="preserve"/>
      </w:r>
    </w:p>
    <w:p>
      <w:pPr>
        <w:jc w:val="both"/>
      </w:pPr>
      <w:r>
        <w:rPr/>
        <w:t xml:space="preserve">最后，在整篇文章中并未提及任何与环境、社会责任或可持续发展相关的信息。这表明作者可能忽视了一些重要考虑点，并且只关注了商业利益而忽略了其他方面。</w:t>
      </w:r>
    </w:p>
    <w:p>
      <w:pPr>
        <w:jc w:val="both"/>
      </w:pPr>
      <w:r>
        <w:rPr/>
        <w:t xml:space="preserve"/>
      </w:r>
    </w:p>
    <w:p>
      <w:pPr>
        <w:jc w:val="both"/>
      </w:pPr>
      <w:r>
        <w:rPr/>
        <w:t xml:space="preserve">综上所述，这篇文章存在潜在的偏见和宣传性质，缺乏客观和全面的报道。读者应该保持批判思维，并寻找更多信息来进行全面评估和决策。</w:t>
      </w:r>
    </w:p>
    <w:p>
      <w:pPr>
        <w:pStyle w:val="Heading1"/>
      </w:pPr>
      <w:bookmarkStart w:id="5" w:name="_Toc5"/>
      <w:r>
        <w:t>Topics for further research:</w:t>
      </w:r>
      <w:bookmarkEnd w:id="5"/>
    </w:p>
    <w:p>
      <w:pPr>
        <w:spacing w:after="0"/>
        <w:numPr>
          <w:ilvl w:val="0"/>
          <w:numId w:val="2"/>
        </w:numPr>
      </w:pPr>
      <w:r>
        <w:rPr/>
        <w:t xml:space="preserve">上海铭控传感器生产厂家的竞争对手
</w:t>
      </w:r>
    </w:p>
    <w:p>
      <w:pPr>
        <w:spacing w:after="0"/>
        <w:numPr>
          <w:ilvl w:val="0"/>
          <w:numId w:val="2"/>
        </w:numPr>
      </w:pPr>
      <w:r>
        <w:rPr/>
        <w:t xml:space="preserve">上海铭控传感器产品的负面信息或问题
</w:t>
      </w:r>
    </w:p>
    <w:p>
      <w:pPr>
        <w:spacing w:after="0"/>
        <w:numPr>
          <w:ilvl w:val="0"/>
          <w:numId w:val="2"/>
        </w:numPr>
      </w:pPr>
      <w:r>
        <w:rPr/>
        <w:t xml:space="preserve">上海铭控传感器产品的真实可靠性证据
</w:t>
      </w:r>
    </w:p>
    <w:p>
      <w:pPr>
        <w:spacing w:after="0"/>
        <w:numPr>
          <w:ilvl w:val="0"/>
          <w:numId w:val="2"/>
        </w:numPr>
      </w:pPr>
      <w:r>
        <w:rPr/>
        <w:t xml:space="preserve">上海铭控传感器产品与其他类似产品的比较
</w:t>
      </w:r>
    </w:p>
    <w:p>
      <w:pPr>
        <w:spacing w:after="0"/>
        <w:numPr>
          <w:ilvl w:val="0"/>
          <w:numId w:val="2"/>
        </w:numPr>
      </w:pPr>
      <w:r>
        <w:rPr/>
        <w:t xml:space="preserve">上海铭控传感器产品的具体数据或案例支持
</w:t>
      </w:r>
    </w:p>
    <w:p>
      <w:pPr>
        <w:numPr>
          <w:ilvl w:val="0"/>
          <w:numId w:val="2"/>
        </w:numPr>
      </w:pPr>
      <w:r>
        <w:rPr/>
        <w:t xml:space="preserve">上海铭控传感器公司的环境、社会责任和可持续发展情况</w:t>
      </w:r>
    </w:p>
    <w:p>
      <w:pPr>
        <w:pStyle w:val="Heading1"/>
      </w:pPr>
      <w:bookmarkStart w:id="6" w:name="_Toc6"/>
      <w:r>
        <w:t>Report location:</w:t>
      </w:r>
      <w:bookmarkEnd w:id="6"/>
    </w:p>
    <w:p>
      <w:hyperlink r:id="rId8" w:history="1">
        <w:r>
          <w:rPr>
            <w:color w:val="2980b9"/>
            <w:u w:val="single"/>
          </w:rPr>
          <w:t xml:space="preserve">https://www.fullpicture.app/item/a447d674cf1003393b386409b9de6e13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E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okon.cn/" TargetMode="External"/><Relationship Id="rId8" Type="http://schemas.openxmlformats.org/officeDocument/2006/relationships/hyperlink" Target="https://www.fullpicture.app/item/a447d674cf1003393b386409b9de6e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2023-12-24T16:42:10+01:00</dcterms:created>
  <dcterms:modified xsi:type="dcterms:W3CDTF">2023-12-24T16:42:10+01:00</dcterms:modified>
</cp:coreProperties>
</file>

<file path=docProps/custom.xml><?xml version="1.0" encoding="utf-8"?>
<Properties xmlns="http://schemas.openxmlformats.org/officeDocument/2006/custom-properties" xmlns:vt="http://schemas.openxmlformats.org/officeDocument/2006/docPropsVTypes"/>
</file>