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第三届中国人口与发展论坛举行 家庭规模小型化趋势明显</w:t></w:r><w:br/><w:hyperlink r:id="rId7" w:history="1"><w:r><w:rPr><w:color w:val="2980b9"/><w:u w:val="single"/></w:rPr><w:t xml:space="preserve">https://baijiahao.baidu.com/s?id=1757642025559017341&wfr=spider&for=pc</w:t></w:r></w:hyperlink></w:p><w:p><w:pPr><w:pStyle w:val="Heading1"/></w:pPr><w:bookmarkStart w:id="2" w:name="_Toc2"/><w:r><w:t>Article summary:</w:t></w:r><w:bookmarkEnd w:id="2"/></w:p><w:p><w:pPr><w:jc w:val="both"/></w:pPr><w:r><w:rPr/><w:t xml:space="preserve">1. The 3rd China Population and Development Forum was held in Beijing, with a focus on the decreasing family size due to changing marriage and fertility attitudes.</w:t></w:r></w:p><w:p><w:pPr><w:jc w:val="both"/></w:pPr><w:r><w:rPr/><w:t xml:space="preserve">2. The average family size has decreased from 3.1 people in 2010 to 2.62 people in 2020, with the average age of first marriage increasing from 22 years old in the 1980s to 26.3 years old in 2020 and the average number of children planned for 2021 being 1.64.</w:t></w:r></w:p><w:p><w:pPr><w:jc w:val="both"/></w:pPr><w:r><w:rPr/><w:t xml:space="preserve">3. Suggestions were made to encourage marriage and fertility, such as implementing flexible working hours, developing home services industries, improving fertility services, and raising the quality of newborns.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3rd China Population and Development Forum that was held in Beijing, including survey results regarding family size trends and changes in marriage and fertility attitudes among young generations. It also provides suggestions on how to encourage marriage and fertility such as implementing flexible working hours, developing home services industries, improving fertility services, etc., which are all supported by evidence from surveys conducted by China Population and Development Research Center in 2021. </w:t></w:r></w:p><w:p><w:pPr><w:jc w:val="both"/></w:pPr><w:r><w:rPr/><w:t xml:space="preserve">However, there are some potential biases that should be noted when reading this article. For example, it does not provide any counterarguments or explore any other possible solutions for encouraging marriage and fertility other than those suggested by China Population and Development Research Center in 2021. Additionally, it does not mention any potential risks associated with these solutions or present both sides equally when discussing them. Furthermore, it does not provide any evidence for its claims regarding changes in marriage and fertility attitudes among young generations or explain why these changes have occurred or what their implications may be for society at large. </w:t></w:r></w:p><w:p><w:pPr><w:jc w:val="both"/></w:pPr><w:r><w:rPr/><w:t xml:space="preserve">In conclusion, while this article is generally reliable due to its detailed information about the 3rd China Population and Development Forum that was held in Beijing as well as its supported suggestions on how to encourage marriage and fertility, there are some potential biases that should be noted when reading it such as lack of counterarguments or exploration of other possible solutions for encouraging marriage and fertility; lack of evidence for its claims regarding changes in marriage and fertility attitudes among young generations; lack of discussion about potential risks associated with these solutions; lack of presentation of both sides equally when discussing them; etc..</w:t></w:r></w:p><w:p><w:pPr><w:pStyle w:val="Heading1"/></w:pPr><w:bookmarkStart w:id="5" w:name="_Toc5"/><w:r><w:t>Topics for further research:</w:t></w:r><w:bookmarkEnd w:id="5"/></w:p><w:p><w:pPr><w:spacing w:after="0"/><w:numPr><w:ilvl w:val="0"/><w:numId w:val="2"/></w:numPr></w:pPr><w:r><w:rPr/><w:t xml:space="preserve">Marriage and fertility attitudes among young generations</w:t></w:r></w:p><w:p><w:pPr><w:spacing w:after="0"/><w:numPr><w:ilvl w:val="0"/><w:numId w:val="2"/></w:numPr></w:pPr><w:r><w:rPr/><w:t xml:space="preserve">Potential risks associated with encouraging marriage and fertility</w:t></w:r></w:p><w:p><w:pPr><w:spacing w:after="0"/><w:numPr><w:ilvl w:val="0"/><w:numId w:val="2"/></w:numPr></w:pPr><w:r><w:rPr/><w:t xml:space="preserve">Alternative solutions for encouraging marriage and fertility</w:t></w:r></w:p><w:p><w:pPr><w:spacing w:after="0"/><w:numPr><w:ilvl w:val="0"/><w:numId w:val="2"/></w:numPr></w:pPr><w:r><w:rPr/><w:t xml:space="preserve">Implications of changes in marriage and fertility attitudes</w:t></w:r></w:p><w:p><w:pPr><w:spacing w:after="0"/><w:numPr><w:ilvl w:val="0"/><w:numId w:val="2"/></w:numPr></w:pPr><w:r><w:rPr/><w:t xml:space="preserve">Evidence for claims regarding changes in marriage and fertility attitudes</w:t></w:r></w:p><w:p><w:pPr><w:numPr><w:ilvl w:val="0"/><w:numId w:val="2"/></w:numPr></w:pPr><w:r><w:rPr/><w:t xml:space="preserve">Discussion of both sides equally when discussing solutions for encouraging marriage and fertility</w:t></w:r></w:p><w:p><w:pPr><w:pStyle w:val="Heading1"/></w:pPr><w:bookmarkStart w:id="6" w:name="_Toc6"/><w:r><w:t>Report location:</w:t></w:r><w:bookmarkEnd w:id="6"/></w:p><w:p><w:hyperlink r:id="rId8" w:history="1"><w:r><w:rPr><w:color w:val="2980b9"/><w:u w:val="single"/></w:rPr><w:t xml:space="preserve">https://www.fullpicture.app/item/a465fb904bb159bcd4c49b1c8aed21d3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2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642025559017341&amp;wfr=spider&amp;for=pc" TargetMode="External"/><Relationship Id="rId8" Type="http://schemas.openxmlformats.org/officeDocument/2006/relationships/hyperlink" Target="https://www.fullpicture.app/item/a465fb904bb159bcd4c49b1c8aed2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2023-02-22T21:49:02+01:00</dcterms:created>
  <dcterms:modified xsi:type="dcterms:W3CDTF">2023-02-22T21:49:02+01:00</dcterms:modified>
</cp:coreProperties>
</file>

<file path=docProps/custom.xml><?xml version="1.0" encoding="utf-8"?>
<Properties xmlns="http://schemas.openxmlformats.org/officeDocument/2006/custom-properties" xmlns:vt="http://schemas.openxmlformats.org/officeDocument/2006/docPropsVTypes"/>
</file>