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Resolving the Tectonic Setting of South China in the Late Paleozoic - Gao - 2022 - Geophysical Research Letters - Wiley Online Library</w:t>
      </w:r>
      <w:br/>
      <w:hyperlink r:id="rId7" w:history="1">
        <w:r>
          <w:rPr>
            <w:color w:val="2980b9"/>
            <w:u w:val="single"/>
          </w:rPr>
          <w:t xml:space="preserve">https://agupubs.onlinelibrary.wiley.com/doi/10.1029/2022GL099809</w:t>
        </w:r>
      </w:hyperlink>
    </w:p>
    <w:p>
      <w:pPr>
        <w:pStyle w:val="Heading1"/>
      </w:pPr>
      <w:bookmarkStart w:id="2" w:name="_Toc2"/>
      <w:r>
        <w:t>Article summary:</w:t>
      </w:r>
      <w:bookmarkEnd w:id="2"/>
    </w:p>
    <w:p>
      <w:pPr>
        <w:jc w:val="both"/>
      </w:pPr>
      <w:r>
        <w:rPr/>
        <w:t xml:space="preserve">1. The late Paleozoic was a dynamic and crucial time in the evolution of the Earth system, characterized by the assembly of supercontinent Pangea, superplume activities, and significant perturbations in biodiversity.</w:t>
      </w:r>
    </w:p>
    <w:p>
      <w:pPr>
        <w:jc w:val="both"/>
      </w:pPr>
      <w:r>
        <w:rPr/>
        <w:t xml:space="preserve">2. The South China Block was drifting in isolation near the paleoequator until eventually amalgamated with the North China Block in the Permian-Triassic.</w:t>
      </w:r>
    </w:p>
    <w:p>
      <w:pPr>
        <w:jc w:val="both"/>
      </w:pPr>
      <w:r>
        <w:rPr/>
        <w:t xml:space="preserve">3. This paper presents an integrated biostratigraphic, detrital zircon geochronological and Hf isotope geochemical study on the late Carboniferous Outangdi (OTD) succession in Zhejiang Province, South China to disentangle the enigmatic tectonic setting of southeastern South China in the Late Paleozoic.</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as it provides a comprehensive overview of the tectonic setting of South China during the late Paleozoic period. It is well-researched and supported by evidence from previous studies as well as its own research findings from an integrated biostratigraphic, detrital zircon geochronological and Hf isotope geochemical study on the late Carboniferous Outangdi (OTD) succession in Zhejiang Province, South China. The article does not appear to be biased or one-sided as it presents both sides of arguments for different tectonic models that have been proposed to explain changes in rock records during this period. Furthermore, it does not contain any promotional content or partiality towards any particular model or theory. All possible risks are noted throughout the article and counterarguments are explored where appropriate. In conclusion, this article is reliable and trustworthy overall.</w:t>
      </w:r>
    </w:p>
    <w:p>
      <w:pPr>
        <w:pStyle w:val="Heading1"/>
      </w:pPr>
      <w:bookmarkStart w:id="5" w:name="_Toc5"/>
      <w:r>
        <w:t>Topics for further research:</w:t>
      </w:r>
      <w:bookmarkEnd w:id="5"/>
    </w:p>
    <w:p>
      <w:pPr>
        <w:spacing w:after="0"/>
        <w:numPr>
          <w:ilvl w:val="0"/>
          <w:numId w:val="2"/>
        </w:numPr>
      </w:pPr>
      <w:r>
        <w:rPr/>
        <w:t xml:space="preserve">Late Paleozoic tectonics</w:t>
      </w:r>
    </w:p>
    <w:p>
      <w:pPr>
        <w:spacing w:after="0"/>
        <w:numPr>
          <w:ilvl w:val="0"/>
          <w:numId w:val="2"/>
        </w:numPr>
      </w:pPr>
      <w:r>
        <w:rPr/>
        <w:t xml:space="preserve">South China tectonic setting</w:t>
      </w:r>
    </w:p>
    <w:p>
      <w:pPr>
        <w:spacing w:after="0"/>
        <w:numPr>
          <w:ilvl w:val="0"/>
          <w:numId w:val="2"/>
        </w:numPr>
      </w:pPr>
      <w:r>
        <w:rPr/>
        <w:t xml:space="preserve">Carboniferous Outangdi succession</w:t>
      </w:r>
    </w:p>
    <w:p>
      <w:pPr>
        <w:spacing w:after="0"/>
        <w:numPr>
          <w:ilvl w:val="0"/>
          <w:numId w:val="2"/>
        </w:numPr>
      </w:pPr>
      <w:r>
        <w:rPr/>
        <w:t xml:space="preserve">Detrital zircon geochronology</w:t>
      </w:r>
    </w:p>
    <w:p>
      <w:pPr>
        <w:spacing w:after="0"/>
        <w:numPr>
          <w:ilvl w:val="0"/>
          <w:numId w:val="2"/>
        </w:numPr>
      </w:pPr>
      <w:r>
        <w:rPr/>
        <w:t xml:space="preserve">Hf isotope geochemistry</w:t>
      </w:r>
    </w:p>
    <w:p>
      <w:pPr>
        <w:numPr>
          <w:ilvl w:val="0"/>
          <w:numId w:val="2"/>
        </w:numPr>
      </w:pPr>
      <w:r>
        <w:rPr/>
        <w:t xml:space="preserve">Biostratigraphic analysis</w:t>
      </w:r>
    </w:p>
    <w:p>
      <w:pPr>
        <w:pStyle w:val="Heading1"/>
      </w:pPr>
      <w:bookmarkStart w:id="6" w:name="_Toc6"/>
      <w:r>
        <w:t>Report location:</w:t>
      </w:r>
      <w:bookmarkEnd w:id="6"/>
    </w:p>
    <w:p>
      <w:hyperlink r:id="rId8" w:history="1">
        <w:r>
          <w:rPr>
            <w:color w:val="2980b9"/>
            <w:u w:val="single"/>
          </w:rPr>
          <w:t xml:space="preserve">https://www.fullpicture.app/item/a46e3a59b0ffce8d3d277cc72267830d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4C36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gupubs.onlinelibrary.wiley.com/doi/10.1029/2022GL099809" TargetMode="External"/><Relationship Id="rId8" Type="http://schemas.openxmlformats.org/officeDocument/2006/relationships/hyperlink" Target="https://www.fullpicture.app/item/a46e3a59b0ffce8d3d277cc72267830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2023-02-24T01:48:55+01:00</dcterms:created>
  <dcterms:modified xsi:type="dcterms:W3CDTF">2023-02-24T01:48:55+01:00</dcterms:modified>
</cp:coreProperties>
</file>

<file path=docProps/custom.xml><?xml version="1.0" encoding="utf-8"?>
<Properties xmlns="http://schemas.openxmlformats.org/officeDocument/2006/custom-properties" xmlns:vt="http://schemas.openxmlformats.org/officeDocument/2006/docPropsVTypes"/>
</file>