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MLS Listing Services - $495 Virtual Flat Fee MLS Listing | Buyer Rebate | 214-207-0210</w:t>
      </w:r>
      <w:br/>
      <w:hyperlink r:id="rId7" w:history="1">
        <w:r>
          <w:rPr>
            <w:color w:val="2980b9"/>
            <w:u w:val="single"/>
          </w:rPr>
          <w:t xml:space="preserve">https://dfwcityhomes.com/mls-listing-services/</w:t>
        </w:r>
      </w:hyperlink>
    </w:p>
    <w:p>
      <w:pPr>
        <w:pStyle w:val="Heading1"/>
      </w:pPr>
      <w:bookmarkStart w:id="2" w:name="_Toc2"/>
      <w:r>
        <w:t>Article summary:</w:t>
      </w:r>
      <w:bookmarkEnd w:id="2"/>
    </w:p>
    <w:p>
      <w:pPr>
        <w:jc w:val="both"/>
      </w:pPr>
      <w:r>
        <w:rPr/>
        <w:t xml:space="preserve">1. MLS Listing Services offers a variety of flat fee MLS listing services, including virtual, full service, sell or lease, and luxury home listings.</w:t>
      </w:r>
    </w:p>
    <w:p>
      <w:pPr>
        <w:jc w:val="both"/>
      </w:pPr>
      <w:r>
        <w:rPr/>
        <w:t xml:space="preserve">2. Buyers can also take advantage of a 1% or 2% buyer rebate paid at closing.</w:t>
      </w:r>
    </w:p>
    <w:p>
      <w:pPr>
        <w:jc w:val="both"/>
      </w:pPr>
      <w:r>
        <w:rPr/>
        <w:t xml:space="preserve">3. Customers can contact the company through their Contact Us page or by calling (214)-207-0210 for more information and to answer any questions they may have.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the services offered by MLS Listing Services. The article provides clear descriptions of each service option available, as well as the associated fees and buyer rebates that customers can take advantage of. The article also provides contact information for customers who wish to learn more about the services offered or ask questions. </w:t>
      </w:r>
    </w:p>
    <w:p>
      <w:pPr>
        <w:jc w:val="both"/>
      </w:pPr>
      <w:r>
        <w:rPr/>
        <w:t xml:space="preserve">However, there are some potential biases present in the article that should be noted. For example, while the article does provide an overview of each service option available from MLS Listing Services, it does not provide any comparison between these services and those offered by other companies in the industry. Additionally, while the article does mention customer support options such as their Contact Us page and phone number, it does not provide any information on how quickly customers can expect to receive a response from customer service representatives when they reach out with questions or concerns. Finally, while the article does mention potential risks associated with using MLS Listing Services’ services (such as paying upfront fees), it does not provide any detailed information on what these risks might be or how customers can protect themselves against them.</w:t>
      </w:r>
    </w:p>
    <w:p>
      <w:pPr>
        <w:pStyle w:val="Heading1"/>
      </w:pPr>
      <w:bookmarkStart w:id="5" w:name="_Toc5"/>
      <w:r>
        <w:t>Topics for further research:</w:t>
      </w:r>
      <w:bookmarkEnd w:id="5"/>
    </w:p>
    <w:p>
      <w:pPr>
        <w:spacing w:after="0"/>
        <w:numPr>
          <w:ilvl w:val="0"/>
          <w:numId w:val="2"/>
        </w:numPr>
      </w:pPr>
      <w:r>
        <w:rPr/>
        <w:t xml:space="preserve">MLS Listing Services comparison</w:t>
      </w:r>
    </w:p>
    <w:p>
      <w:pPr>
        <w:spacing w:after="0"/>
        <w:numPr>
          <w:ilvl w:val="0"/>
          <w:numId w:val="2"/>
        </w:numPr>
      </w:pPr>
      <w:r>
        <w:rPr/>
        <w:t xml:space="preserve">MLS Listing Services customer service response time</w:t>
      </w:r>
    </w:p>
    <w:p>
      <w:pPr>
        <w:spacing w:after="0"/>
        <w:numPr>
          <w:ilvl w:val="0"/>
          <w:numId w:val="2"/>
        </w:numPr>
      </w:pPr>
      <w:r>
        <w:rPr/>
        <w:t xml:space="preserve">MLS Listing Services customer support options</w:t>
      </w:r>
    </w:p>
    <w:p>
      <w:pPr>
        <w:spacing w:after="0"/>
        <w:numPr>
          <w:ilvl w:val="0"/>
          <w:numId w:val="2"/>
        </w:numPr>
      </w:pPr>
      <w:r>
        <w:rPr/>
        <w:t xml:space="preserve">MLS Listing Services risks</w:t>
      </w:r>
    </w:p>
    <w:p>
      <w:pPr>
        <w:spacing w:after="0"/>
        <w:numPr>
          <w:ilvl w:val="0"/>
          <w:numId w:val="2"/>
        </w:numPr>
      </w:pPr>
      <w:r>
        <w:rPr/>
        <w:t xml:space="preserve">MLS Listing Services buyer protection</w:t>
      </w:r>
    </w:p>
    <w:p>
      <w:pPr>
        <w:numPr>
          <w:ilvl w:val="0"/>
          <w:numId w:val="2"/>
        </w:numPr>
      </w:pPr>
      <w:r>
        <w:rPr/>
        <w:t xml:space="preserve">MLS Listing Services fees and rebates</w:t>
      </w:r>
    </w:p>
    <w:p>
      <w:pPr>
        <w:pStyle w:val="Heading1"/>
      </w:pPr>
      <w:bookmarkStart w:id="6" w:name="_Toc6"/>
      <w:r>
        <w:t>Report location:</w:t>
      </w:r>
      <w:bookmarkEnd w:id="6"/>
    </w:p>
    <w:p>
      <w:hyperlink r:id="rId8" w:history="1">
        <w:r>
          <w:rPr>
            <w:color w:val="2980b9"/>
            <w:u w:val="single"/>
          </w:rPr>
          <w:t xml:space="preserve">https://www.fullpicture.app/item/a46fba81e4870cf1f125f2557caeae2d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F8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fwcityhomes.com/mls-listing-services/" TargetMode="External"/><Relationship Id="rId8" Type="http://schemas.openxmlformats.org/officeDocument/2006/relationships/hyperlink" Target="https://www.fullpicture.app/item/a46fba81e4870cf1f125f2557caea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2023-02-21T08:57:00+01:00</dcterms:created>
  <dcterms:modified xsi:type="dcterms:W3CDTF">2023-02-21T08:57:00+01:00</dcterms:modified>
</cp:coreProperties>
</file>

<file path=docProps/custom.xml><?xml version="1.0" encoding="utf-8"?>
<Properties xmlns="http://schemas.openxmlformats.org/officeDocument/2006/custom-properties" xmlns:vt="http://schemas.openxmlformats.org/officeDocument/2006/docPropsVTypes"/>
</file>