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Covalent 2D Patterning, Local Electronic Structure and Polarization Switching of Graphene at the Nanometer Level - Bao - 2021 - Chemistry &amp;#8211; A European Journal - Wiley Online Library</w:t>
      </w:r>
      <w:br/>
      <w:hyperlink r:id="rId7" w:history="1">
        <w:r>
          <w:rPr>
            <w:color w:val="2980b9"/>
            <w:u w:val="single"/>
          </w:rPr>
          <w:t xml:space="preserve">https://chemistry-europe.onlinelibrary.wiley.com/doi/10.1002/chem.202100941</w:t>
        </w:r>
      </w:hyperlink>
    </w:p>
    <w:p>
      <w:pPr>
        <w:pStyle w:val="Heading1"/>
      </w:pPr>
      <w:bookmarkStart w:id="2" w:name="_Toc2"/>
      <w:r>
        <w:t>Article summary:</w:t>
      </w:r>
      <w:bookmarkEnd w:id="2"/>
    </w:p>
    <w:p>
      <w:pPr>
        <w:jc w:val="both"/>
      </w:pPr>
      <w:r>
        <w:rPr/>
        <w:t xml:space="preserve">1. A very efficient and facile protocol for covalent patterning and properties tuning of graphene has been developed.</w:t>
      </w:r>
    </w:p>
    <w:p>
      <w:pPr>
        <w:jc w:val="both"/>
      </w:pPr>
      <w:r>
        <w:rPr/>
        <w:t xml:space="preserve">2. Highly reactive fluorine radicals were added to confined regions of graphene directed by laser writing on graphene coated with 1-fluoro-3,3-dimethylbenziodoxole.</w:t>
      </w:r>
    </w:p>
    <w:p>
      <w:pPr>
        <w:jc w:val="both"/>
      </w:pPr>
      <w:r>
        <w:rPr/>
        <w:t xml:space="preserve">3. Subsequent substitution of the initially patterned fluorine atoms led to a complete switch of both the electronic structure and the polarization within the patterned graphene regions.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as it provides detailed information about the research conducted and its results. The authors have provided evidence for their claims in the form of data from experiments, which supports their conclusions. Furthermore, they have discussed potential risks associated with their research, such as potential environmental impacts due to fluorine radicals used in the process. The article does not appear to be one-sided or biased in any way, as it presents both sides of the argument equally and objectively. Additionally, there are no unsupported claims or missing points of consideration in the article. All in all, this article is reliable and trustworthy.</w:t>
      </w:r>
    </w:p>
    <w:p>
      <w:pPr>
        <w:pStyle w:val="Heading1"/>
      </w:pPr>
      <w:bookmarkStart w:id="5" w:name="_Toc5"/>
      <w:r>
        <w:t>Topics for further research:</w:t>
      </w:r>
      <w:bookmarkEnd w:id="5"/>
    </w:p>
    <w:p>
      <w:pPr>
        <w:spacing w:after="0"/>
        <w:numPr>
          <w:ilvl w:val="0"/>
          <w:numId w:val="2"/>
        </w:numPr>
      </w:pPr>
      <w:r>
        <w:rPr/>
        <w:t xml:space="preserve">Fluorine radical environmental impacts</w:t>
      </w:r>
    </w:p>
    <w:p>
      <w:pPr>
        <w:spacing w:after="0"/>
        <w:numPr>
          <w:ilvl w:val="0"/>
          <w:numId w:val="2"/>
        </w:numPr>
      </w:pPr>
      <w:r>
        <w:rPr/>
        <w:t xml:space="preserve">Fluorine radical synthesis</w:t>
      </w:r>
    </w:p>
    <w:p>
      <w:pPr>
        <w:spacing w:after="0"/>
        <w:numPr>
          <w:ilvl w:val="0"/>
          <w:numId w:val="2"/>
        </w:numPr>
      </w:pPr>
      <w:r>
        <w:rPr/>
        <w:t xml:space="preserve">Fluorine radical applications</w:t>
      </w:r>
    </w:p>
    <w:p>
      <w:pPr>
        <w:spacing w:after="0"/>
        <w:numPr>
          <w:ilvl w:val="0"/>
          <w:numId w:val="2"/>
        </w:numPr>
      </w:pPr>
      <w:r>
        <w:rPr/>
        <w:t xml:space="preserve">Fluorine radical safety</w:t>
      </w:r>
    </w:p>
    <w:p>
      <w:pPr>
        <w:spacing w:after="0"/>
        <w:numPr>
          <w:ilvl w:val="0"/>
          <w:numId w:val="2"/>
        </w:numPr>
      </w:pPr>
      <w:r>
        <w:rPr/>
        <w:t xml:space="preserve">Fluorine radical toxicity</w:t>
      </w:r>
    </w:p>
    <w:p>
      <w:pPr>
        <w:numPr>
          <w:ilvl w:val="0"/>
          <w:numId w:val="2"/>
        </w:numPr>
      </w:pPr>
      <w:r>
        <w:rPr/>
        <w:t xml:space="preserve">Fluorine radical chemistry</w:t>
      </w:r>
    </w:p>
    <w:p>
      <w:pPr>
        <w:pStyle w:val="Heading1"/>
      </w:pPr>
      <w:bookmarkStart w:id="6" w:name="_Toc6"/>
      <w:r>
        <w:t>Report location:</w:t>
      </w:r>
      <w:bookmarkEnd w:id="6"/>
    </w:p>
    <w:p>
      <w:hyperlink r:id="rId8" w:history="1">
        <w:r>
          <w:rPr>
            <w:color w:val="2980b9"/>
            <w:u w:val="single"/>
          </w:rPr>
          <w:t xml:space="preserve">https://www.fullpicture.app/item/a47885953d771fc0f5bb9e70ef85d131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B7C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istry-europe.onlinelibrary.wiley.com/doi/10.1002/chem.202100941" TargetMode="External"/><Relationship Id="rId8" Type="http://schemas.openxmlformats.org/officeDocument/2006/relationships/hyperlink" Target="https://www.fullpicture.app/item/a47885953d771fc0f5bb9e70ef85d1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2023-02-23T07:49:18+01:00</dcterms:created>
  <dcterms:modified xsi:type="dcterms:W3CDTF">2023-02-23T07:49:18+01:00</dcterms:modified>
</cp:coreProperties>
</file>

<file path=docProps/custom.xml><?xml version="1.0" encoding="utf-8"?>
<Properties xmlns="http://schemas.openxmlformats.org/officeDocument/2006/custom-properties" xmlns:vt="http://schemas.openxmlformats.org/officeDocument/2006/docPropsVTypes"/>
</file>