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Вибухи в Мелітополі: знищено БК ворога та особливий склад | Новини</w:t>
      </w:r>
      <w:br/>
      <w:hyperlink r:id="rId7" w:history="1">
        <w:r>
          <w:rPr>
            <w:color w:val="2980b9"/>
            <w:u w:val="single"/>
          </w:rPr>
          <w:t xml:space="preserve">https://www.061.ua/news/3546036/vibuhi-v-melitopoli-zniseno-bk-voroga-ta-osoblivij-sklad</w:t>
        </w:r>
      </w:hyperlink>
    </w:p>
    <w:p>
      <w:pPr>
        <w:pStyle w:val="Heading1"/>
      </w:pPr>
      <w:bookmarkStart w:id="2" w:name="_Toc2"/>
      <w:r>
        <w:t>Article summary:</w:t>
      </w:r>
      <w:bookmarkEnd w:id="2"/>
    </w:p>
    <w:p>
      <w:pPr>
        <w:jc w:val="both"/>
      </w:pPr>
      <w:r>
        <w:rPr/>
        <w:t xml:space="preserve">1. Loud explosions were heard in the temporarily occupied Melitopol, Tokmak and some villages yesterday evening.</w:t>
      </w:r>
    </w:p>
    <w:p>
      <w:pPr>
        <w:jc w:val="both"/>
      </w:pPr>
      <w:r>
        <w:rPr/>
        <w:t xml:space="preserve">2. The enemy BC, equipment and personnel were hit according to preliminary data.</w:t>
      </w:r>
    </w:p>
    <w:p>
      <w:pPr>
        <w:jc w:val="both"/>
      </w:pPr>
      <w:r>
        <w:rPr/>
        <w:t xml:space="preserve">3. The occupiers are placing their equipment and anti-aircraft defense in the middle of residential areas, using residents as human shields.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account of the events that occurred in Melitopol, Tokmak and some villages yesterday evening. It also provides information about the enemy BC, equipment and personnel being hit according to preliminary data. Furthermore, it mentions that the occupiers are placing their equipment and anti-aircraft defense in the middle of residential areas, using residents as human shields. </w:t>
      </w:r>
    </w:p>
    <w:p>
      <w:pPr>
        <w:jc w:val="both"/>
      </w:pPr>
      <w:r>
        <w:rPr/>
        <w:t xml:space="preserve">However, there are some potential biases present in the article which could affect its trustworthiness and reliability. Firstly, there is no mention of any sources or evidence for the claims made in the article which could make it difficult to verify its accuracy. Secondly, there is no exploration of any counterarguments or alternative perspectives which could be seen as one-sided reporting. Thirdly, there is no discussion of any possible risks associated with these events which could be seen as a missing point of consideration. Finally, there is no indication that both sides have been presented equally which could lead to partiality or promotional content within the article.</w:t>
      </w:r>
    </w:p>
    <w:p>
      <w:pPr>
        <w:pStyle w:val="Heading1"/>
      </w:pPr>
      <w:bookmarkStart w:id="5" w:name="_Toc5"/>
      <w:r>
        <w:t>Topics for further research:</w:t>
      </w:r>
      <w:bookmarkEnd w:id="5"/>
    </w:p>
    <w:p>
      <w:pPr>
        <w:spacing w:after="0"/>
        <w:numPr>
          <w:ilvl w:val="0"/>
          <w:numId w:val="2"/>
        </w:numPr>
      </w:pPr>
      <w:r>
        <w:rPr/>
        <w:t xml:space="preserve">Civilian casualties in Melitopol</w:t>
      </w:r>
    </w:p>
    <w:p>
      <w:pPr>
        <w:spacing w:after="0"/>
        <w:numPr>
          <w:ilvl w:val="0"/>
          <w:numId w:val="2"/>
        </w:numPr>
      </w:pPr>
      <w:r>
        <w:rPr/>
        <w:t xml:space="preserve">Military equipment in residential areas</w:t>
      </w:r>
    </w:p>
    <w:p>
      <w:pPr>
        <w:spacing w:after="0"/>
        <w:numPr>
          <w:ilvl w:val="0"/>
          <w:numId w:val="2"/>
        </w:numPr>
      </w:pPr>
      <w:r>
        <w:rPr/>
        <w:t xml:space="preserve">Human shields in Tokmak</w:t>
      </w:r>
    </w:p>
    <w:p>
      <w:pPr>
        <w:spacing w:after="0"/>
        <w:numPr>
          <w:ilvl w:val="0"/>
          <w:numId w:val="2"/>
        </w:numPr>
      </w:pPr>
      <w:r>
        <w:rPr/>
        <w:t xml:space="preserve">Risks of military operations in Ukraine</w:t>
      </w:r>
    </w:p>
    <w:p>
      <w:pPr>
        <w:spacing w:after="0"/>
        <w:numPr>
          <w:ilvl w:val="0"/>
          <w:numId w:val="2"/>
        </w:numPr>
      </w:pPr>
      <w:r>
        <w:rPr/>
        <w:t xml:space="preserve">Counterarguments to Ukrainian military operations</w:t>
      </w:r>
    </w:p>
    <w:p>
      <w:pPr>
        <w:numPr>
          <w:ilvl w:val="0"/>
          <w:numId w:val="2"/>
        </w:numPr>
      </w:pPr>
      <w:r>
        <w:rPr/>
        <w:t xml:space="preserve">Impact of Ukrainian military operations on civilians</w:t>
      </w:r>
    </w:p>
    <w:p>
      <w:pPr>
        <w:pStyle w:val="Heading1"/>
      </w:pPr>
      <w:bookmarkStart w:id="6" w:name="_Toc6"/>
      <w:r>
        <w:t>Report location:</w:t>
      </w:r>
      <w:bookmarkEnd w:id="6"/>
    </w:p>
    <w:p>
      <w:hyperlink r:id="rId8" w:history="1">
        <w:r>
          <w:rPr>
            <w:color w:val="2980b9"/>
            <w:u w:val="single"/>
          </w:rPr>
          <w:t xml:space="preserve">https://www.fullpicture.app/item/a4b76dceca5da04ed7cacd05ae52e333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B4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061.ua/news/3546036/vibuhi-v-melitopoli-zniseno-bk-voroga-ta-osoblivij-sklad" TargetMode="External"/><Relationship Id="rId8" Type="http://schemas.openxmlformats.org/officeDocument/2006/relationships/hyperlink" Target="https://www.fullpicture.app/item/a4b76dceca5da04ed7cacd05ae52e3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2023-02-26T02:33:23+01:00</dcterms:created>
  <dcterms:modified xsi:type="dcterms:W3CDTF">2023-02-26T02:33:23+01:00</dcterms:modified>
</cp:coreProperties>
</file>

<file path=docProps/custom.xml><?xml version="1.0" encoding="utf-8"?>
<Properties xmlns="http://schemas.openxmlformats.org/officeDocument/2006/custom-properties" xmlns:vt="http://schemas.openxmlformats.org/officeDocument/2006/docPropsVTypes"/>
</file>