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STING agonist promotes CAR T cell trafficking and persistence in breast cancer | Journal of Experimental Medicine | Rockefeller University Press</w:t>
      </w:r>
      <w:br/>
      <w:hyperlink r:id="rId7" w:history="1">
        <w:r>
          <w:rPr>
            <w:color w:val="2980b9"/>
            <w:u w:val="single"/>
          </w:rPr>
          <w:t xml:space="preserve">https://rupress.org/jem/article/218/2/e20200844/211644/STING-agonist-promotes-CAR-T-cell-trafficking-and</w:t>
        </w:r>
      </w:hyperlink>
    </w:p>
    <w:p>
      <w:pPr>
        <w:pStyle w:val="Heading1"/>
      </w:pPr>
      <w:bookmarkStart w:id="2" w:name="_Toc2"/>
      <w:r>
        <w:t>Article summary:</w:t>
      </w:r>
      <w:bookmarkEnd w:id="2"/>
    </w:p>
    <w:p>
      <w:pPr>
        <w:jc w:val="both"/>
      </w:pPr>
      <w:r>
        <w:rPr/>
        <w:t xml:space="preserve">1. Researchers have identified a STING agonist that can promote CAR T cell trafficking and persistence in breast cancer.</w:t>
      </w:r>
    </w:p>
    <w:p>
      <w:pPr>
        <w:jc w:val="both"/>
      </w:pPr>
      <w:r>
        <w:rPr/>
        <w:t xml:space="preserve">2. The study was conducted by researchers from the University of North Carolina at Chapel Hill, Lineberger Comprehensive Cancer Center, and the National Cancer Institute.</w:t>
      </w:r>
    </w:p>
    <w:p>
      <w:pPr>
        <w:jc w:val="both"/>
      </w:pPr>
      <w:r>
        <w:rPr/>
        <w:t xml:space="preserve">3. The findings suggest that this STING agonist could be used to improve the efficacy of CAR T cell therapy for breast cancer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(Journal of Experimental Medicine) by researchers from well-known institutions (University of North Carolina at Chapel Hill, Lineberger Comprehensive Cancer Center, and the National Cancer Institute). The authors provide detailed information about their methods and results, which are supported by evidence from experiments conducted on mice models. Furthermore, the authors provide a thorough discussion of their findings and potential implications for future research. </w:t>
      </w:r>
    </w:p>
    <w:p>
      <w:pPr>
        <w:jc w:val="both"/>
      </w:pPr>
      <w:r>
        <w:rPr/>
        <w:t xml:space="preserve">However, there are some potential biases in the article that should be noted. For example, the authors do not discuss any possible risks associated with using this STING agonist to improve CAR T cell therapy for breast cancer patients. Additionally, they do not explore any counterarguments or alternative explanations for their findings. Finally, there is no mention of any other treatments or therapies that could be used to treat breast cancer patients instead of CAR T cell therapy with this STING agonist.</w:t>
      </w:r>
    </w:p>
    <w:p>
      <w:pPr>
        <w:pStyle w:val="Heading1"/>
      </w:pPr>
      <w:bookmarkStart w:id="5" w:name="_Toc5"/>
      <w:r>
        <w:t>Topics for further research:</w:t>
      </w:r>
      <w:bookmarkEnd w:id="5"/>
    </w:p>
    <w:p>
      <w:pPr>
        <w:spacing w:after="0"/>
        <w:numPr>
          <w:ilvl w:val="0"/>
          <w:numId w:val="2"/>
        </w:numPr>
      </w:pPr>
      <w:r>
        <w:rPr/>
        <w:t xml:space="preserve">Risks associated with CAR T cell therapy</w:t>
      </w:r>
    </w:p>
    <w:p>
      <w:pPr>
        <w:spacing w:after="0"/>
        <w:numPr>
          <w:ilvl w:val="0"/>
          <w:numId w:val="2"/>
        </w:numPr>
      </w:pPr>
      <w:r>
        <w:rPr/>
        <w:t xml:space="preserve">Alternative treatments for breast cancer</w:t>
      </w:r>
    </w:p>
    <w:p>
      <w:pPr>
        <w:spacing w:after="0"/>
        <w:numPr>
          <w:ilvl w:val="0"/>
          <w:numId w:val="2"/>
        </w:numPr>
      </w:pPr>
      <w:r>
        <w:rPr/>
        <w:t xml:space="preserve">Counterarguments to STING agonist therapy</w:t>
      </w:r>
    </w:p>
    <w:p>
      <w:pPr>
        <w:spacing w:after="0"/>
        <w:numPr>
          <w:ilvl w:val="0"/>
          <w:numId w:val="2"/>
        </w:numPr>
      </w:pPr>
      <w:r>
        <w:rPr/>
        <w:t xml:space="preserve">Potential side effects of STING agonist therapy</w:t>
      </w:r>
    </w:p>
    <w:p>
      <w:pPr>
        <w:spacing w:after="0"/>
        <w:numPr>
          <w:ilvl w:val="0"/>
          <w:numId w:val="2"/>
        </w:numPr>
      </w:pPr>
      <w:r>
        <w:rPr/>
        <w:t xml:space="preserve">Clinical trials for CAR T cell therapy</w:t>
      </w:r>
    </w:p>
    <w:p>
      <w:pPr>
        <w:numPr>
          <w:ilvl w:val="0"/>
          <w:numId w:val="2"/>
        </w:numPr>
      </w:pPr>
      <w:r>
        <w:rPr/>
        <w:t xml:space="preserve">Comparative effectiveness of CAR T cell therapy</w:t>
      </w:r>
    </w:p>
    <w:p>
      <w:pPr>
        <w:pStyle w:val="Heading1"/>
      </w:pPr>
      <w:bookmarkStart w:id="6" w:name="_Toc6"/>
      <w:r>
        <w:t>Report location:</w:t>
      </w:r>
      <w:bookmarkEnd w:id="6"/>
    </w:p>
    <w:p>
      <w:hyperlink r:id="rId8" w:history="1">
        <w:r>
          <w:rPr>
            <w:color w:val="2980b9"/>
            <w:u w:val="single"/>
          </w:rPr>
          <w:t xml:space="preserve">https://www.fullpicture.app/item/a4dbd4f4af1717566effe06aa3ea30a1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5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em/article/218/2/e20200844/211644/STING-agonist-promotes-CAR-T-cell-trafficking-and" TargetMode="External"/><Relationship Id="rId8" Type="http://schemas.openxmlformats.org/officeDocument/2006/relationships/hyperlink" Target="https://www.fullpicture.app/item/a4dbd4f4af1717566effe06aa3ea3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2023-02-24T10:10:04+01:00</dcterms:created>
  <dcterms:modified xsi:type="dcterms:W3CDTF">2023-02-24T10:10:04+01:00</dcterms:modified>
</cp:coreProperties>
</file>

<file path=docProps/custom.xml><?xml version="1.0" encoding="utf-8"?>
<Properties xmlns="http://schemas.openxmlformats.org/officeDocument/2006/custom-properties" xmlns:vt="http://schemas.openxmlformats.org/officeDocument/2006/docPropsVTypes"/>
</file>