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stretchable strain sensor based on a metal nanoparticle thin film for human motion detection - Nanoscale (RSC Publishing) DOI:10.1039/C4NR03295K</w:t>
      </w:r>
      <w:br/>
      <w:hyperlink r:id="rId7" w:history="1">
        <w:r>
          <w:rPr>
            <w:color w:val="2980b9"/>
            <w:u w:val="single"/>
          </w:rPr>
          <w:t xml:space="preserve">https://pubs-rsc-org.libproxy1.usc.edu/en/content/articlehtml/2014/nr/c4nr03295k?page=search</w:t>
        </w:r>
      </w:hyperlink>
    </w:p>
    <w:p>
      <w:pPr>
        <w:pStyle w:val="Heading1"/>
      </w:pPr>
      <w:bookmarkStart w:id="2" w:name="_Toc2"/>
      <w:r>
        <w:t>Article summary:</w:t>
      </w:r>
      <w:bookmarkEnd w:id="2"/>
    </w:p>
    <w:p>
      <w:pPr>
        <w:jc w:val="both"/>
      </w:pPr>
      <w:r>
        <w:rPr/>
        <w:t xml:space="preserve">1. A new type of stretchable strain sensor has been proposed that can detect both tensile and compressive strains.</w:t>
      </w:r>
    </w:p>
    <w:p>
      <w:pPr>
        <w:jc w:val="both"/>
      </w:pPr>
      <w:r>
        <w:rPr/>
        <w:t xml:space="preserve">2. The strain sensing material is a silver nanoparticle thin film patterned on the polydimethylsiloxane (PDMS) stamp by a single-step direct transfer process.</w:t>
      </w:r>
    </w:p>
    <w:p>
      <w:pPr>
        <w:jc w:val="both"/>
      </w:pPr>
      <w:r>
        <w:rPr/>
        <w:t xml:space="preserve">3. The fabricated stretchable strain sensor shows highly sensitive and durable sensing performances in various tensile/compressive strains, long-term cyclic loading and relaxation tests.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 stretchable strain sensor based on a metal nanoparticle thin film for human motion detection” is an informative and reliable source of information about the development of a new type of stretchable strain sensor that can detect both tensile and compressive strains. The article provides detailed information about the fabrication process, working principle, performance characteristics, applications, and experimental results of the proposed strain sensor. The authors have provided evidence to support their claims with data from experiments conducted to test the performance of the device. Furthermore, they have discussed potential risks associated with using such devices in medical, sports, and entertainment fields. </w:t>
      </w:r>
    </w:p>
    <w:p>
      <w:pPr>
        <w:jc w:val="both"/>
      </w:pPr>
      <w:r>
        <w:rPr/>
        <w:t xml:space="preserve">The article does not appear to be biased or one-sided as it presents both sides equally and objectively. It does not contain any promotional content or unsupported claims as all claims are backed up by evidence from experiments conducted by the authors. Additionally, all points of consideration are explored thoroughly in the article without leaving out any important details or missing counterarguments. </w:t>
      </w:r>
    </w:p>
    <w:p>
      <w:pPr>
        <w:jc w:val="both"/>
      </w:pPr>
      <w:r>
        <w:rPr/>
        <w:t xml:space="preserve">In conclusion, this article is trustworthy and reliable as it provides detailed information about the development of a new type of stretchable strain sensor with evidence to back up its claims without being biased or one-sided in its presentation.</w:t>
      </w:r>
    </w:p>
    <w:p>
      <w:pPr>
        <w:pStyle w:val="Heading1"/>
      </w:pPr>
      <w:bookmarkStart w:id="5" w:name="_Toc5"/>
      <w:r>
        <w:t>Topics for further research:</w:t>
      </w:r>
      <w:bookmarkEnd w:id="5"/>
    </w:p>
    <w:p>
      <w:pPr>
        <w:spacing w:after="0"/>
        <w:numPr>
          <w:ilvl w:val="0"/>
          <w:numId w:val="2"/>
        </w:numPr>
      </w:pPr>
      <w:r>
        <w:rPr/>
        <w:t xml:space="preserve">Stretchable strain sensor applications </w:t>
      </w:r>
    </w:p>
    <w:p>
      <w:pPr>
        <w:spacing w:after="0"/>
        <w:numPr>
          <w:ilvl w:val="0"/>
          <w:numId w:val="2"/>
        </w:numPr>
      </w:pPr>
      <w:r>
        <w:rPr/>
        <w:t xml:space="preserve">Human motion detection technology </w:t>
      </w:r>
    </w:p>
    <w:p>
      <w:pPr>
        <w:spacing w:after="0"/>
        <w:numPr>
          <w:ilvl w:val="0"/>
          <w:numId w:val="2"/>
        </w:numPr>
      </w:pPr>
      <w:r>
        <w:rPr/>
        <w:t xml:space="preserve">Metal nanoparticle thin film </w:t>
      </w:r>
    </w:p>
    <w:p>
      <w:pPr>
        <w:spacing w:after="0"/>
        <w:numPr>
          <w:ilvl w:val="0"/>
          <w:numId w:val="2"/>
        </w:numPr>
      </w:pPr>
      <w:r>
        <w:rPr/>
        <w:t xml:space="preserve">Performance characteristics of strain sensors </w:t>
      </w:r>
    </w:p>
    <w:p>
      <w:pPr>
        <w:spacing w:after="0"/>
        <w:numPr>
          <w:ilvl w:val="0"/>
          <w:numId w:val="2"/>
        </w:numPr>
      </w:pPr>
      <w:r>
        <w:rPr/>
        <w:t xml:space="preserve">Medical applications of strain sensors </w:t>
      </w:r>
    </w:p>
    <w:p>
      <w:pPr>
        <w:numPr>
          <w:ilvl w:val="0"/>
          <w:numId w:val="2"/>
        </w:numPr>
      </w:pPr>
      <w:r>
        <w:rPr/>
        <w:t xml:space="preserve">Sports and entertainment applications of strain sensors</w:t>
      </w:r>
    </w:p>
    <w:p>
      <w:pPr>
        <w:pStyle w:val="Heading1"/>
      </w:pPr>
      <w:bookmarkStart w:id="6" w:name="_Toc6"/>
      <w:r>
        <w:t>Report location:</w:t>
      </w:r>
      <w:bookmarkEnd w:id="6"/>
    </w:p>
    <w:p>
      <w:hyperlink r:id="rId8" w:history="1">
        <w:r>
          <w:rPr>
            <w:color w:val="2980b9"/>
            <w:u w:val="single"/>
          </w:rPr>
          <w:t xml:space="preserve">https://www.fullpicture.app/item/a4f66f7b795c99706c751d15ba296e88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027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libproxy1.usc.edu/en/content/articlehtml/2014/nr/c4nr03295k?page=search" TargetMode="External"/><Relationship Id="rId8" Type="http://schemas.openxmlformats.org/officeDocument/2006/relationships/hyperlink" Target="https://www.fullpicture.app/item/a4f66f7b795c99706c751d15ba296e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2023-02-26T18:21:26+01:00</dcterms:created>
  <dcterms:modified xsi:type="dcterms:W3CDTF">2023-02-26T18:21:26+01:00</dcterms:modified>
</cp:coreProperties>
</file>

<file path=docProps/custom.xml><?xml version="1.0" encoding="utf-8"?>
<Properties xmlns="http://schemas.openxmlformats.org/officeDocument/2006/custom-properties" xmlns:vt="http://schemas.openxmlformats.org/officeDocument/2006/docPropsVTypes"/>
</file>