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Laser Marking of Thin Organic Films - 百度学术</w:t></w:r><w:br/><w:hyperlink r:id="rId7" w:history="1"><w:r><w:rPr><w:color w:val="2980b9"/><w:u w:val="single"/></w:rPr><w:t xml:space="preserve">https://xueshu.baidu.com/usercenter/paper/show?paperid=97512c321368e3833705a74ab7a4b53a&site=xueshu_se</w:t></w:r></w:hyperlink></w:p><w:p><w:pPr><w:pStyle w:val="Heading1"/></w:pPr><w:bookmarkStart w:id="2" w:name="_Toc2"/><w:r><w:t>Article summary:</w:t></w:r><w:bookmarkEnd w:id="2"/></w:p><w:p><w:pPr><w:jc w:val="both"/></w:pPr><w:r><w:rPr/><w:t xml:space="preserve">1. Laser marking of thin organic films involves three physical processes: optical absorption, heat flow, and mass motion.</w:t></w:r></w:p><w:p><w:pPr><w:jc w:val="both"/></w:pPr><w:r><w:rPr/><w:t xml:space="preserve">2. Pit morphology is observed and the contributions of these processes to pit formation are discussed.</w:t></w:r></w:p><w:p><w:pPr><w:jc w:val="both"/></w:pPr><w:r><w:rPr/><w:t xml:space="preserve">3. Various methods for obtaining the full article are presented, such as knowledge discovery users, paying 5 wealth values, or direct purchase from a publisher.</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its presentation of information regarding laser marking of thin organic films. The article provides an overview of the three physical processes involved in laser marking and discusses their contributions to pit formation. It also presents various methods for obtaining the full article, such as knowledge discovery users, paying 5 wealth values, or direct purchase from a publisher. </w:t></w:r></w:p><w:p><w:pPr><w:jc w:val="both"/></w:pPr><w:r><w:rPr/><w:t xml:space="preserve">The article does not appear to be biased or one-sided in its reporting; it provides an objective overview of the topic without any promotional content or partiality towards any particular method for obtaining the full article. It also does not appear to be missing any points of consideration or evidence for its claims; all relevant information is provided in a clear and concise manner. Furthermore, no counterarguments are explored since this is an overview rather than a debate on the topic. </w:t></w:r></w:p><w:p><w:pPr><w:jc w:val="both"/></w:pPr><w:r><w:rPr/><w:t xml:space="preserve">Finally, possible risks associated with laser marking are noted in the article; however, they are not discussed in detail since this is beyond the scope of this particular article. In conclusion, this article appears to be reliable and trustworthy overall in its presentation of information regarding laser marking of thin organic films.</w:t></w:r></w:p><w:p><w:pPr><w:pStyle w:val="Heading1"/></w:pPr><w:bookmarkStart w:id="5" w:name="_Toc5"/><w:r><w:t>Topics for further research:</w:t></w:r><w:bookmarkEnd w:id="5"/></w:p><w:p><w:pPr><w:spacing w:after="0"/><w:numPr><w:ilvl w:val="0"/><w:numId w:val="2"/></w:numPr></w:pPr><w:r><w:rPr/><w:t xml:space="preserve">Laser marking safety risks</w:t></w:r></w:p><w:p><w:pPr><w:spacing w:after="0"/><w:numPr><w:ilvl w:val="0"/><w:numId w:val="2"/></w:numPr></w:pPr><w:r><w:rPr/><w:t xml:space="preserve">Laser marking of thin organic films applications</w:t></w:r></w:p><w:p><w:pPr><w:spacing w:after="0"/><w:numPr><w:ilvl w:val="0"/><w:numId w:val="2"/></w:numPr></w:pPr><w:r><w:rPr/><w:t xml:space="preserve">Laser marking techniques</w:t></w:r></w:p><w:p><w:pPr><w:spacing w:after="0"/><w:numPr><w:ilvl w:val="0"/><w:numId w:val="2"/></w:numPr></w:pPr><w:r><w:rPr/><w:t xml:space="preserve">Laser marking of thin organic films advantages</w:t></w:r></w:p><w:p><w:pPr><w:spacing w:after="0"/><w:numPr><w:ilvl w:val="0"/><w:numId w:val="2"/></w:numPr></w:pPr><w:r><w:rPr/><w:t xml:space="preserve">Laser marking of thin organic films disadvantages</w:t></w:r></w:p><w:p><w:pPr><w:numPr><w:ilvl w:val="0"/><w:numId w:val="2"/></w:numPr></w:pPr><w:r><w:rPr/><w:t xml:space="preserve">Laser marking of thin organic films process</w:t></w:r></w:p><w:p><w:pPr><w:pStyle w:val="Heading1"/></w:pPr><w:bookmarkStart w:id="6" w:name="_Toc6"/><w:r><w:t>Report location:</w:t></w:r><w:bookmarkEnd w:id="6"/></w:p><w:p><w:hyperlink r:id="rId8" w:history="1"><w:r><w:rPr><w:color w:val="2980b9"/><w:u w:val="single"/></w:rPr><w:t xml:space="preserve">https://www.fullpicture.app/item/a4f9a320cf2e5b6e6f1a07b861ff3b2d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144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97512c321368e3833705a74ab7a4b53a&amp;site=xueshu_se" TargetMode="External"/><Relationship Id="rId8" Type="http://schemas.openxmlformats.org/officeDocument/2006/relationships/hyperlink" Target="https://www.fullpicture.app/item/a4f9a320cf2e5b6e6f1a07b861ff3b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2023-02-23T08:53:34+01:00</dcterms:created>
  <dcterms:modified xsi:type="dcterms:W3CDTF">2023-02-23T08:53:34+01:00</dcterms:modified>
</cp:coreProperties>
</file>

<file path=docProps/custom.xml><?xml version="1.0" encoding="utf-8"?>
<Properties xmlns="http://schemas.openxmlformats.org/officeDocument/2006/custom-properties" xmlns:vt="http://schemas.openxmlformats.org/officeDocument/2006/docPropsVTypes"/>
</file>