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Retail Sales Rebounded Sharply in January - WSJ</w:t>
      </w:r>
      <w:br/>
      <w:hyperlink r:id="rId7" w:history="1">
        <w:r>
          <w:rPr>
            <w:color w:val="2980b9"/>
            <w:u w:val="single"/>
          </w:rPr>
          <w:t xml:space="preserve">https://www.wsj.com/articles/us-economy-retail-sales-january-2023-b59cb036?mod=economy_more_pos1</w:t>
        </w:r>
      </w:hyperlink>
    </w:p>
    <w:p>
      <w:pPr>
        <w:pStyle w:val="Heading1"/>
      </w:pPr>
      <w:bookmarkStart w:id="2" w:name="_Toc2"/>
      <w:r>
        <w:t>Article summary:</w:t>
      </w:r>
      <w:bookmarkEnd w:id="2"/>
    </w:p>
    <w:p>
      <w:pPr>
        <w:jc w:val="both"/>
      </w:pPr>
      <w:r>
        <w:rPr/>
        <w:t xml:space="preserve">1. U.S. retail sales rose 3% in January, the largest monthly gain in nearly two years, indicating that economic growth has picked up at the start of the year.</w:t>
      </w:r>
    </w:p>
    <w:p>
      <w:pPr>
        <w:jc w:val="both"/>
      </w:pPr>
      <w:r>
        <w:rPr/>
        <w:t xml:space="preserve">2. Job growth and manufacturing output have also increased, while inflation cooled slightly in January.</w:t>
      </w:r>
    </w:p>
    <w:p>
      <w:pPr>
        <w:jc w:val="both"/>
      </w:pPr>
      <w:r>
        <w:rPr/>
        <w:t xml:space="preserve">3. Companies such as Kraft Heinz and Krispy Kreme have seen increased demand for their products, while consumers are spending more on big-ticket items such as vehicles and furniture.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a comprehensive overview of the recent rebound in U.S. retail sales in January 2021 and its implications for economic growth. The article draws on official government data from the Commerce Department and Federal Reserve to support its claims, as well as quotes from economists and industry executives to provide further insights into consumer behavior and spending patterns.</w:t>
      </w:r>
    </w:p>
    <w:p>
      <w:pPr>
        <w:jc w:val="both"/>
      </w:pPr>
      <w:r>
        <w:rPr/>
        <w:t xml:space="preserve">However, there are some potential biases present in the article which should be noted. For example, it does not explore any potential risks associated with the increase in retail sales or discuss any possible negative impacts on the economy or consumer spending habits due to rising prices or other factors. Additionally, it does not present both sides of the argument equally; while it mentions that high inflation could complicate the Fed’s campaign to bring down prices, it does not explore any counterarguments or alternative perspectives on this issue.</w:t>
      </w:r>
    </w:p>
    <w:p>
      <w:pPr>
        <w:jc w:val="both"/>
      </w:pPr>
      <w:r>
        <w:rPr/>
        <w:t xml:space="preserve">The article also contains some promotional content; for example, it includes several mentions of specific companies such as Kraft Heinz Co., Kellogg Co., Mondelez International Inc., Conagra Brands Inc., Krispy Kreme Inc., The Chefs’ Warehouse Inc., AML Industries Inc., Bank of America, Jefferies LLC, Columbia Sportswear Co., Weekenddating.com and RSM US LLP which could be seen as an attempt to promote these businesses rather than providing an unbiased analysis of the situation. </w:t>
      </w:r>
    </w:p>
    <w:p>
      <w:pPr>
        <w:jc w:val="both"/>
      </w:pPr>
      <w:r>
        <w:rPr/>
        <w:t xml:space="preserve">Finally, there is no mention of any missing points of consideration or unsupported claims made by any sources quoted in the article; however, given that it is based largely on official government data and quotes from experts rather than original reporting or research conducted by the author themselves, readers should take care to consider all available evidence before drawing conclusions about U.S retail sales trends or their implications for economic growth going forward.</w:t>
      </w:r>
    </w:p>
    <w:p>
      <w:pPr>
        <w:pStyle w:val="Heading1"/>
      </w:pPr>
      <w:bookmarkStart w:id="5" w:name="_Toc5"/>
      <w:r>
        <w:t>Topics for further research:</w:t>
      </w:r>
      <w:bookmarkEnd w:id="5"/>
    </w:p>
    <w:p>
      <w:pPr>
        <w:spacing w:after="0"/>
        <w:numPr>
          <w:ilvl w:val="0"/>
          <w:numId w:val="2"/>
        </w:numPr>
      </w:pPr>
      <w:r>
        <w:rPr/>
        <w:t xml:space="preserve">Impact of rising prices on consumer spending</w:t>
      </w:r>
    </w:p>
    <w:p>
      <w:pPr>
        <w:spacing w:after="0"/>
        <w:numPr>
          <w:ilvl w:val="0"/>
          <w:numId w:val="2"/>
        </w:numPr>
      </w:pPr>
      <w:r>
        <w:rPr/>
        <w:t xml:space="preserve">Risks associated with increased retail sales</w:t>
      </w:r>
    </w:p>
    <w:p>
      <w:pPr>
        <w:spacing w:after="0"/>
        <w:numPr>
          <w:ilvl w:val="0"/>
          <w:numId w:val="2"/>
        </w:numPr>
      </w:pPr>
      <w:r>
        <w:rPr/>
        <w:t xml:space="preserve">Alternative perspectives on inflation</w:t>
      </w:r>
    </w:p>
    <w:p>
      <w:pPr>
        <w:spacing w:after="0"/>
        <w:numPr>
          <w:ilvl w:val="0"/>
          <w:numId w:val="2"/>
        </w:numPr>
      </w:pPr>
      <w:r>
        <w:rPr/>
        <w:t xml:space="preserve">Unbiased analysis of U.S. retail sales trends</w:t>
      </w:r>
    </w:p>
    <w:p>
      <w:pPr>
        <w:spacing w:after="0"/>
        <w:numPr>
          <w:ilvl w:val="0"/>
          <w:numId w:val="2"/>
        </w:numPr>
      </w:pPr>
      <w:r>
        <w:rPr/>
        <w:t xml:space="preserve">Impact of promotional content on consumer behavior</w:t>
      </w:r>
    </w:p>
    <w:p>
      <w:pPr>
        <w:numPr>
          <w:ilvl w:val="0"/>
          <w:numId w:val="2"/>
        </w:numPr>
      </w:pPr>
      <w:r>
        <w:rPr/>
        <w:t xml:space="preserve">Original research on U.S. retail sales trends</w:t>
      </w:r>
    </w:p>
    <w:p>
      <w:pPr>
        <w:pStyle w:val="Heading1"/>
      </w:pPr>
      <w:bookmarkStart w:id="6" w:name="_Toc6"/>
      <w:r>
        <w:t>Report location:</w:t>
      </w:r>
      <w:bookmarkEnd w:id="6"/>
    </w:p>
    <w:p>
      <w:hyperlink r:id="rId8" w:history="1">
        <w:r>
          <w:rPr>
            <w:color w:val="2980b9"/>
            <w:u w:val="single"/>
          </w:rPr>
          <w:t xml:space="preserve">https://www.fullpicture.app/item/a50ddecb311bf721035c590683cd7c02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DB6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us-economy-retail-sales-january-2023-b59cb036?mod=economy_more_pos1" TargetMode="External"/><Relationship Id="rId8" Type="http://schemas.openxmlformats.org/officeDocument/2006/relationships/hyperlink" Target="https://www.fullpicture.app/item/a50ddecb311bf721035c590683cd7c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2023-02-21T15:55:18+01:00</dcterms:created>
  <dcterms:modified xsi:type="dcterms:W3CDTF">2023-02-21T15:55:18+01:00</dcterms:modified>
</cp:coreProperties>
</file>

<file path=docProps/custom.xml><?xml version="1.0" encoding="utf-8"?>
<Properties xmlns="http://schemas.openxmlformats.org/officeDocument/2006/custom-properties" xmlns:vt="http://schemas.openxmlformats.org/officeDocument/2006/docPropsVTypes"/>
</file>