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Studying Regioisomer Formation in the Pd‐Catalyzed Fluorination of Cyclic Vinyl Triflates: Evidence for in situ Ligand Modification - Ye - Angewandte Chemie International Edition - Wiley Online Library</w:t>
      </w:r>
      <w:br/>
      <w:hyperlink r:id="rId7" w:history="1">
        <w:r>
          <w:rPr>
            <w:color w:val="2980b9"/>
            <w:u w:val="single"/>
          </w:rPr>
          <w:t xml:space="preserve">https://onlinelibrary.wiley.com/doi/abs/10.1002/anie.202300109</w:t>
        </w:r>
      </w:hyperlink>
    </w:p>
    <w:p>
      <w:pPr>
        <w:pStyle w:val="Heading1"/>
      </w:pPr>
      <w:bookmarkStart w:id="2" w:name="_Toc2"/>
      <w:r>
        <w:t>Article summary:</w:t>
      </w:r>
      <w:bookmarkEnd w:id="2"/>
    </w:p>
    <w:p>
      <w:pPr>
        <w:jc w:val="both"/>
      </w:pPr>
      <w:r>
        <w:rPr/>
        <w:t xml:space="preserve">1. This article discusses the Pd-catalyzed nucleophilic fluorination reactions, which are important methods for the synthesis of fluoroarenes and fluoroalkenes.</w:t>
      </w:r>
    </w:p>
    <w:p>
      <w:pPr>
        <w:jc w:val="both"/>
      </w:pPr>
      <w:r>
        <w:rPr/>
        <w:t xml:space="preserve">2. The authors studied the mechanism of this transformation focusing on the role of TESCF3, which significantly improved the regioselectivity of the reaction.</w:t>
      </w:r>
    </w:p>
    <w:p>
      <w:pPr>
        <w:jc w:val="both"/>
      </w:pPr>
      <w:r>
        <w:rPr/>
        <w:t xml:space="preserve">3. The poor regioselectivity of the reaction in the absence of additives results from the formation of LPd-cyclohexyne complexes (L = biaryl monophosphine ligand).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Angewandte Chemie International Edition, and written by experienced researchers from two well-known universities. The authors have provided sufficient evidence to support their claims and conclusions with experimental data and computational studies. Furthermore, they have discussed potential risks associated with their research findings. </w:t>
      </w:r>
    </w:p>
    <w:p>
      <w:pPr>
        <w:jc w:val="both"/>
      </w:pPr>
      <w:r>
        <w:rPr/>
        <w:t xml:space="preserve">However, there are some points that could be improved upon in terms of trustworthiness and reliability. For example, while discussing possible risks associated with their research findings, they do not provide any information on how to mitigate these risks or how to use their findings safely. Additionally, they do not discuss any unexplored counterarguments or present both sides equally when discussing their findings. Furthermore, there is no mention of any promotional content or partiality in the article which could be seen as a potential bias.</w:t>
      </w:r>
    </w:p>
    <w:p>
      <w:pPr>
        <w:pStyle w:val="Heading1"/>
      </w:pPr>
      <w:bookmarkStart w:id="5" w:name="_Toc5"/>
      <w:r>
        <w:t>Topics for further research:</w:t>
      </w:r>
      <w:bookmarkEnd w:id="5"/>
    </w:p>
    <w:p>
      <w:pPr>
        <w:spacing w:after="0"/>
        <w:numPr>
          <w:ilvl w:val="0"/>
          <w:numId w:val="2"/>
        </w:numPr>
      </w:pPr>
      <w:r>
        <w:rPr/>
        <w:t xml:space="preserve">Risk mitigation strategies </w:t>
      </w:r>
    </w:p>
    <w:p>
      <w:pPr>
        <w:spacing w:after="0"/>
        <w:numPr>
          <w:ilvl w:val="0"/>
          <w:numId w:val="2"/>
        </w:numPr>
      </w:pPr>
      <w:r>
        <w:rPr/>
        <w:t xml:space="preserve">Counterarguments to research findings </w:t>
      </w:r>
    </w:p>
    <w:p>
      <w:pPr>
        <w:spacing w:after="0"/>
        <w:numPr>
          <w:ilvl w:val="0"/>
          <w:numId w:val="2"/>
        </w:numPr>
      </w:pPr>
      <w:r>
        <w:rPr/>
        <w:t xml:space="preserve">Safety protocols for research findings </w:t>
      </w:r>
    </w:p>
    <w:p>
      <w:pPr>
        <w:spacing w:after="0"/>
        <w:numPr>
          <w:ilvl w:val="0"/>
          <w:numId w:val="2"/>
        </w:numPr>
      </w:pPr>
      <w:r>
        <w:rPr/>
        <w:t xml:space="preserve">Promotional content in scientific research </w:t>
      </w:r>
    </w:p>
    <w:p>
      <w:pPr>
        <w:spacing w:after="0"/>
        <w:numPr>
          <w:ilvl w:val="0"/>
          <w:numId w:val="2"/>
        </w:numPr>
      </w:pPr>
      <w:r>
        <w:rPr/>
        <w:t xml:space="preserve">Bias in scientific research </w:t>
      </w:r>
    </w:p>
    <w:p>
      <w:pPr>
        <w:numPr>
          <w:ilvl w:val="0"/>
          <w:numId w:val="2"/>
        </w:numPr>
      </w:pPr>
      <w:r>
        <w:rPr/>
        <w:t xml:space="preserve">Balanced discussion of research findings</w:t>
      </w:r>
    </w:p>
    <w:p>
      <w:pPr>
        <w:pStyle w:val="Heading1"/>
      </w:pPr>
      <w:bookmarkStart w:id="6" w:name="_Toc6"/>
      <w:r>
        <w:t>Report location:</w:t>
      </w:r>
      <w:bookmarkEnd w:id="6"/>
    </w:p>
    <w:p>
      <w:hyperlink r:id="rId8" w:history="1">
        <w:r>
          <w:rPr>
            <w:color w:val="2980b9"/>
            <w:u w:val="single"/>
          </w:rPr>
          <w:t xml:space="preserve">https://www.fullpicture.app/item/a5297d8748f51314057170d6314e6a30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5F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2300109" TargetMode="External"/><Relationship Id="rId8" Type="http://schemas.openxmlformats.org/officeDocument/2006/relationships/hyperlink" Target="https://www.fullpicture.app/item/a5297d8748f51314057170d6314e6a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2023-02-23T21:30:59+01:00</dcterms:created>
  <dcterms:modified xsi:type="dcterms:W3CDTF">2023-02-23T21:30:59+01:00</dcterms:modified>
</cp:coreProperties>
</file>

<file path=docProps/custom.xml><?xml version="1.0" encoding="utf-8"?>
<Properties xmlns="http://schemas.openxmlformats.org/officeDocument/2006/custom-properties" xmlns:vt="http://schemas.openxmlformats.org/officeDocument/2006/docPropsVTypes"/>
</file>